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4D" w:rsidRDefault="006F494D" w:rsidP="00694C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94C5A" w:rsidRPr="00347F47" w:rsidRDefault="00694C5A" w:rsidP="00694C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47F47">
        <w:rPr>
          <w:rFonts w:asciiTheme="majorBidi" w:hAnsiTheme="majorBidi" w:cstheme="majorBidi"/>
          <w:b/>
          <w:bCs/>
          <w:sz w:val="28"/>
          <w:szCs w:val="28"/>
          <w:lang w:val="en-US"/>
        </w:rPr>
        <w:t>Schedule of methodical decades</w:t>
      </w:r>
    </w:p>
    <w:p w:rsidR="00694C5A" w:rsidRPr="00950E29" w:rsidRDefault="00694C5A" w:rsidP="00694C5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194963">
        <w:rPr>
          <w:rFonts w:asciiTheme="majorBidi" w:hAnsiTheme="majorBidi" w:cstheme="majorBidi"/>
          <w:b/>
          <w:bCs/>
          <w:sz w:val="28"/>
          <w:szCs w:val="28"/>
          <w:lang w:val="en-US"/>
        </w:rPr>
        <w:t>202</w:t>
      </w:r>
      <w:r w:rsidR="008E4C1C">
        <w:rPr>
          <w:rFonts w:asciiTheme="majorBidi" w:hAnsiTheme="majorBidi" w:cstheme="majorBidi"/>
          <w:b/>
          <w:bCs/>
          <w:sz w:val="28"/>
          <w:szCs w:val="28"/>
          <w:lang w:val="kk-KZ"/>
        </w:rPr>
        <w:t>4</w:t>
      </w:r>
      <w:r w:rsidRPr="00194963">
        <w:rPr>
          <w:rFonts w:asciiTheme="majorBidi" w:hAnsiTheme="majorBidi" w:cstheme="majorBidi"/>
          <w:b/>
          <w:bCs/>
          <w:sz w:val="28"/>
          <w:szCs w:val="28"/>
          <w:lang w:val="en-US"/>
        </w:rPr>
        <w:t>-202</w:t>
      </w:r>
      <w:r w:rsidR="008E4C1C">
        <w:rPr>
          <w:rFonts w:asciiTheme="majorBidi" w:hAnsiTheme="majorBidi" w:cstheme="majorBidi"/>
          <w:b/>
          <w:bCs/>
          <w:sz w:val="28"/>
          <w:szCs w:val="28"/>
          <w:lang w:val="kk-KZ"/>
        </w:rPr>
        <w:t>5</w:t>
      </w:r>
      <w:r w:rsidRPr="0019496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academic year</w:t>
      </w:r>
    </w:p>
    <w:p w:rsidR="00D0234F" w:rsidRPr="00694C5A" w:rsidRDefault="00D0234F" w:rsidP="00347F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118"/>
        <w:gridCol w:w="2268"/>
      </w:tblGrid>
      <w:tr w:rsidR="00CF0094" w:rsidRPr="004D65A0" w:rsidTr="005C0006">
        <w:tc>
          <w:tcPr>
            <w:tcW w:w="562" w:type="dxa"/>
          </w:tcPr>
          <w:p w:rsidR="00CF0094" w:rsidRPr="004D65A0" w:rsidRDefault="00CF0094" w:rsidP="00CF009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4D65A0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CF0094" w:rsidRPr="004D65A0" w:rsidRDefault="00347F47" w:rsidP="00CF00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The name of the methodological decade</w:t>
            </w:r>
          </w:p>
        </w:tc>
        <w:tc>
          <w:tcPr>
            <w:tcW w:w="3118" w:type="dxa"/>
          </w:tcPr>
          <w:p w:rsidR="00CF0094" w:rsidRPr="004D65A0" w:rsidRDefault="00347F47" w:rsidP="00CF00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The time of the event</w:t>
            </w:r>
          </w:p>
        </w:tc>
        <w:tc>
          <w:tcPr>
            <w:tcW w:w="2268" w:type="dxa"/>
          </w:tcPr>
          <w:p w:rsidR="00CF0094" w:rsidRPr="004D65A0" w:rsidRDefault="00347F47" w:rsidP="00CF00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Responsible persons</w:t>
            </w:r>
          </w:p>
        </w:tc>
      </w:tr>
      <w:tr w:rsidR="00CF0094" w:rsidRPr="00EC40F8" w:rsidTr="005C0006">
        <w:tc>
          <w:tcPr>
            <w:tcW w:w="562" w:type="dxa"/>
          </w:tcPr>
          <w:p w:rsidR="00CF0094" w:rsidRDefault="00CF0094" w:rsidP="00CF0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="00063DA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CF0094" w:rsidRDefault="00347F47" w:rsidP="00347F47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Methodical decade of the Higher School of Humanities</w:t>
            </w:r>
          </w:p>
        </w:tc>
        <w:tc>
          <w:tcPr>
            <w:tcW w:w="3118" w:type="dxa"/>
          </w:tcPr>
          <w:p w:rsidR="00CF0094" w:rsidRDefault="00347F47" w:rsidP="00A563C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February</w:t>
            </w:r>
          </w:p>
          <w:p w:rsidR="00347F47" w:rsidRDefault="00694C5A" w:rsidP="00A563C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8E4C1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10</w:t>
            </w:r>
            <w:r w:rsidR="00347F47"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.02 </w:t>
            </w:r>
            <w:r w:rsidR="000B52D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="00347F47"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  <w:r w:rsidR="008E4C1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 w:rsidR="000B52D0"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02</w:t>
            </w:r>
            <w:r w:rsidR="000B52D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 w:rsidR="00347F47"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202</w:t>
            </w:r>
            <w:r w:rsidR="008E4C1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r w:rsidR="00347F47"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)</w:t>
            </w:r>
          </w:p>
          <w:p w:rsidR="00A563CA" w:rsidRDefault="00A563CA" w:rsidP="00DA63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CF0094" w:rsidRDefault="00E57744" w:rsidP="00630CA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E57744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Deputy Dean for Educational and Methodological work </w:t>
            </w: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Higher School of Humanities</w:t>
            </w:r>
          </w:p>
        </w:tc>
      </w:tr>
      <w:tr w:rsidR="00A563CA" w:rsidRPr="00EC40F8" w:rsidTr="005C0006">
        <w:tc>
          <w:tcPr>
            <w:tcW w:w="562" w:type="dxa"/>
          </w:tcPr>
          <w:p w:rsidR="00A563CA" w:rsidRDefault="00A563CA" w:rsidP="00A563C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  <w:r w:rsidR="00063DA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A563CA" w:rsidRDefault="00347F47" w:rsidP="00347F47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Methodical decade of the Higher School of IT and Natural Sciences</w:t>
            </w:r>
          </w:p>
        </w:tc>
        <w:tc>
          <w:tcPr>
            <w:tcW w:w="3118" w:type="dxa"/>
          </w:tcPr>
          <w:p w:rsidR="00E57744" w:rsidRDefault="00347F47" w:rsidP="00E57744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February</w:t>
            </w:r>
          </w:p>
          <w:p w:rsidR="00A563CA" w:rsidRDefault="00347F47" w:rsidP="000159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A563CA">
              <w:rPr>
                <w:rFonts w:asciiTheme="majorBidi" w:hAnsiTheme="majorBidi" w:cstheme="majorBidi"/>
                <w:sz w:val="28"/>
                <w:szCs w:val="28"/>
                <w:lang w:val="kk-KZ"/>
              </w:rPr>
              <w:t>(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  <w:r w:rsidR="0001597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4</w:t>
            </w:r>
            <w:r w:rsidR="00A563CA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02</w:t>
            </w:r>
            <w:r w:rsidR="00A563CA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="00A563CA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01597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07</w:t>
            </w:r>
            <w:r w:rsidR="00A563CA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.03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.202</w:t>
            </w:r>
            <w:r w:rsidR="0001597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A563CA">
              <w:rPr>
                <w:rFonts w:asciiTheme="majorBidi" w:hAnsiTheme="majorBidi" w:cstheme="majorBidi"/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A563CA" w:rsidRPr="00E57744" w:rsidRDefault="00E57744" w:rsidP="00630CA9">
            <w:pPr>
              <w:jc w:val="center"/>
              <w:rPr>
                <w:lang w:val="en-US"/>
              </w:rPr>
            </w:pPr>
            <w:r w:rsidRPr="00E57744">
              <w:rPr>
                <w:rFonts w:asciiTheme="majorBidi" w:hAnsiTheme="majorBidi" w:cstheme="majorBidi"/>
                <w:sz w:val="28"/>
                <w:szCs w:val="28"/>
                <w:lang w:val="kk-KZ"/>
              </w:rPr>
              <w:t>Deputy Dean for Educational and Methodological work</w:t>
            </w: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Higher School of IT and Natural Sciences</w:t>
            </w:r>
          </w:p>
        </w:tc>
      </w:tr>
      <w:tr w:rsidR="00A563CA" w:rsidRPr="00EC40F8" w:rsidTr="005C0006">
        <w:tc>
          <w:tcPr>
            <w:tcW w:w="562" w:type="dxa"/>
          </w:tcPr>
          <w:p w:rsidR="00A563CA" w:rsidRDefault="00A563CA" w:rsidP="00A563C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  <w:r w:rsidR="00063DA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A563CA" w:rsidRDefault="00347F47" w:rsidP="00347F47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Methodical decade of the Higher School of Business and Law</w:t>
            </w:r>
          </w:p>
        </w:tc>
        <w:tc>
          <w:tcPr>
            <w:tcW w:w="3118" w:type="dxa"/>
          </w:tcPr>
          <w:p w:rsidR="00A563CA" w:rsidRDefault="00347F47" w:rsidP="00A563C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March</w:t>
            </w:r>
          </w:p>
          <w:p w:rsidR="00A563CA" w:rsidRDefault="00A563CA" w:rsidP="0001597F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(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="0001597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03</w:t>
            </w:r>
            <w:r w:rsidR="004D65A0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="004D65A0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DA638D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</w:t>
            </w:r>
            <w:r w:rsidR="0001597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1</w:t>
            </w:r>
            <w:r w:rsidR="004D65A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03.202</w:t>
            </w:r>
            <w:r w:rsidR="0001597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A563CA" w:rsidRPr="00E57744" w:rsidRDefault="00E57744" w:rsidP="00630CA9">
            <w:pPr>
              <w:jc w:val="center"/>
              <w:rPr>
                <w:lang w:val="en-US"/>
              </w:rPr>
            </w:pPr>
            <w:r w:rsidRPr="00E57744">
              <w:rPr>
                <w:rFonts w:asciiTheme="majorBidi" w:hAnsiTheme="majorBidi" w:cstheme="majorBidi"/>
                <w:sz w:val="28"/>
                <w:szCs w:val="28"/>
                <w:lang w:val="kk-KZ"/>
              </w:rPr>
              <w:t>Deputy Dean for Educational and Methodological work</w:t>
            </w: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Higher School of Business and Law</w:t>
            </w:r>
          </w:p>
        </w:tc>
      </w:tr>
      <w:tr w:rsidR="00A563CA" w:rsidRPr="00EC40F8" w:rsidTr="005C0006">
        <w:tc>
          <w:tcPr>
            <w:tcW w:w="562" w:type="dxa"/>
          </w:tcPr>
          <w:p w:rsidR="00A563CA" w:rsidRDefault="00A563CA" w:rsidP="00A563C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4</w:t>
            </w:r>
            <w:r w:rsidR="00063DA2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</w:t>
            </w:r>
          </w:p>
        </w:tc>
        <w:tc>
          <w:tcPr>
            <w:tcW w:w="3686" w:type="dxa"/>
          </w:tcPr>
          <w:p w:rsidR="00A563CA" w:rsidRDefault="00347F47" w:rsidP="00347F47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Methodical decade of the Higher School of Pedagogy</w:t>
            </w:r>
          </w:p>
        </w:tc>
        <w:tc>
          <w:tcPr>
            <w:tcW w:w="3118" w:type="dxa"/>
          </w:tcPr>
          <w:p w:rsidR="00A563CA" w:rsidRDefault="00347F47" w:rsidP="00A563CA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April</w:t>
            </w:r>
          </w:p>
          <w:p w:rsidR="00A563CA" w:rsidRDefault="00A563CA" w:rsidP="000366C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(</w:t>
            </w:r>
            <w:r w:rsidR="000366C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24</w:t>
            </w:r>
            <w:r w:rsidR="004D65A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</w:t>
            </w:r>
            <w:r w:rsidR="000366C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3</w:t>
            </w:r>
            <w:r w:rsidR="004D65A0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-</w:t>
            </w:r>
            <w:r w:rsidR="004D65A0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</w:t>
            </w:r>
            <w:r w:rsidR="000366C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04</w:t>
            </w:r>
            <w:r w:rsidR="004D65A0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.04</w:t>
            </w:r>
            <w:r w:rsidR="001C6C8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.202</w:t>
            </w:r>
            <w:r w:rsidR="000366C7">
              <w:rPr>
                <w:rFonts w:asciiTheme="majorBidi" w:hAnsiTheme="majorBidi" w:cstheme="majorBidi"/>
                <w:sz w:val="28"/>
                <w:szCs w:val="28"/>
                <w:lang w:val="kk-KZ"/>
              </w:rPr>
              <w:t>5</w:t>
            </w: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A563CA" w:rsidRPr="00E57744" w:rsidRDefault="00E57744" w:rsidP="00630CA9">
            <w:pPr>
              <w:jc w:val="center"/>
              <w:rPr>
                <w:lang w:val="en-US"/>
              </w:rPr>
            </w:pPr>
            <w:r w:rsidRPr="00E57744">
              <w:rPr>
                <w:rFonts w:asciiTheme="majorBidi" w:hAnsiTheme="majorBidi" w:cstheme="majorBidi"/>
                <w:sz w:val="28"/>
                <w:szCs w:val="28"/>
                <w:lang w:val="kk-KZ"/>
              </w:rPr>
              <w:t>Deputy Dean for Educational and Methodological work</w:t>
            </w:r>
            <w:r w:rsidRPr="00347F47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 Higher School of Pedagogy</w:t>
            </w:r>
          </w:p>
        </w:tc>
      </w:tr>
    </w:tbl>
    <w:p w:rsidR="00CF0094" w:rsidRDefault="00CF0094" w:rsidP="00CF0094">
      <w:pPr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p w:rsidR="006F494D" w:rsidRPr="006F494D" w:rsidRDefault="006F494D" w:rsidP="006F494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bookmarkStart w:id="0" w:name="_GoBack"/>
      <w:bookmarkEnd w:id="0"/>
    </w:p>
    <w:p w:rsidR="004D65A0" w:rsidRDefault="004D65A0" w:rsidP="00CF0094">
      <w:pPr>
        <w:jc w:val="right"/>
        <w:rPr>
          <w:rFonts w:asciiTheme="majorBidi" w:hAnsiTheme="majorBidi" w:cstheme="majorBidi"/>
          <w:sz w:val="28"/>
          <w:szCs w:val="28"/>
          <w:lang w:val="kk-KZ"/>
        </w:rPr>
      </w:pPr>
    </w:p>
    <w:sectPr w:rsidR="004D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B1"/>
    <w:rsid w:val="0001597F"/>
    <w:rsid w:val="000366C7"/>
    <w:rsid w:val="00063DA2"/>
    <w:rsid w:val="00087E71"/>
    <w:rsid w:val="000B52D0"/>
    <w:rsid w:val="000C494F"/>
    <w:rsid w:val="001C6C81"/>
    <w:rsid w:val="00347F47"/>
    <w:rsid w:val="00374A76"/>
    <w:rsid w:val="004D65A0"/>
    <w:rsid w:val="0056447D"/>
    <w:rsid w:val="005C0006"/>
    <w:rsid w:val="00630CA9"/>
    <w:rsid w:val="00694C5A"/>
    <w:rsid w:val="006F494D"/>
    <w:rsid w:val="008D55B1"/>
    <w:rsid w:val="008E4C1C"/>
    <w:rsid w:val="008F7D82"/>
    <w:rsid w:val="00902107"/>
    <w:rsid w:val="009871F8"/>
    <w:rsid w:val="00A563CA"/>
    <w:rsid w:val="00C77F32"/>
    <w:rsid w:val="00CF0094"/>
    <w:rsid w:val="00D0234F"/>
    <w:rsid w:val="00DA638D"/>
    <w:rsid w:val="00E57744"/>
    <w:rsid w:val="00E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AB210-E85D-4F67-AD10-1365E71C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Vku U</cp:lastModifiedBy>
  <cp:revision>23</cp:revision>
  <cp:lastPrinted>2023-06-08T07:13:00Z</cp:lastPrinted>
  <dcterms:created xsi:type="dcterms:W3CDTF">2022-06-17T11:12:00Z</dcterms:created>
  <dcterms:modified xsi:type="dcterms:W3CDTF">2025-03-26T12:00:00Z</dcterms:modified>
</cp:coreProperties>
</file>