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4A1" w:rsidRPr="00211A39" w:rsidRDefault="007714A1" w:rsidP="007714A1">
      <w:pPr>
        <w:jc w:val="center"/>
        <w:rPr>
          <w:b/>
          <w:bCs/>
          <w:sz w:val="24"/>
          <w:szCs w:val="24"/>
          <w:lang w:val="kk-KZ"/>
        </w:rPr>
      </w:pPr>
      <w:r w:rsidRPr="00211A39">
        <w:rPr>
          <w:b/>
          <w:bCs/>
          <w:sz w:val="24"/>
          <w:szCs w:val="24"/>
          <w:lang w:val="kk-KZ"/>
        </w:rPr>
        <w:t xml:space="preserve">Білім беру бағдарламасының паспорты / Паспорт образовательной программы </w:t>
      </w:r>
    </w:p>
    <w:p w:rsidR="007714A1" w:rsidRPr="00211A39" w:rsidRDefault="007714A1" w:rsidP="007714A1">
      <w:pPr>
        <w:jc w:val="center"/>
        <w:rPr>
          <w:b/>
          <w:bCs/>
          <w:sz w:val="24"/>
          <w:szCs w:val="24"/>
          <w:lang w:val="kk-KZ"/>
        </w:rPr>
      </w:pPr>
      <w:r w:rsidRPr="00211A39">
        <w:rPr>
          <w:b/>
          <w:bCs/>
          <w:sz w:val="24"/>
          <w:szCs w:val="24"/>
          <w:lang w:val="kk-KZ"/>
        </w:rPr>
        <w:t xml:space="preserve">/ The Passport of Education Program </w:t>
      </w:r>
    </w:p>
    <w:p w:rsidR="007714A1" w:rsidRPr="00211A39" w:rsidRDefault="007714A1" w:rsidP="007714A1">
      <w:pPr>
        <w:jc w:val="center"/>
        <w:rPr>
          <w:b/>
          <w:bCs/>
          <w:sz w:val="24"/>
          <w:szCs w:val="24"/>
          <w:lang w:val="kk-KZ"/>
        </w:rPr>
      </w:pPr>
    </w:p>
    <w:tbl>
      <w:tblPr>
        <w:tblW w:w="9439" w:type="dxa"/>
        <w:tblCellMar>
          <w:left w:w="0" w:type="dxa"/>
          <w:right w:w="0" w:type="dxa"/>
        </w:tblCellMar>
        <w:tblLook w:val="00A0" w:firstRow="1" w:lastRow="0" w:firstColumn="1" w:lastColumn="0" w:noHBand="0" w:noVBand="0"/>
      </w:tblPr>
      <w:tblGrid>
        <w:gridCol w:w="3060"/>
        <w:gridCol w:w="6379"/>
      </w:tblGrid>
      <w:tr w:rsidR="007714A1" w:rsidRPr="00515A82"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lang w:val="kk-KZ"/>
              </w:rPr>
            </w:pPr>
            <w:r w:rsidRPr="003E384A">
              <w:rPr>
                <w:b/>
                <w:kern w:val="24"/>
                <w:lang w:val="kk-KZ"/>
              </w:rPr>
              <w:t>Білім беру саласының коды мен жіктелуі</w:t>
            </w:r>
          </w:p>
          <w:p w:rsidR="007714A1" w:rsidRPr="003E384A" w:rsidRDefault="007714A1" w:rsidP="009F70BA">
            <w:pPr>
              <w:rPr>
                <w:b/>
                <w:color w:val="000000"/>
                <w:lang w:val="kk-KZ"/>
              </w:rPr>
            </w:pPr>
            <w:r w:rsidRPr="003E384A">
              <w:rPr>
                <w:b/>
                <w:color w:val="000000"/>
              </w:rPr>
              <w:t xml:space="preserve">Код и классификация области образования </w:t>
            </w:r>
          </w:p>
          <w:p w:rsidR="007714A1" w:rsidRPr="003E384A" w:rsidRDefault="007714A1" w:rsidP="009F70BA">
            <w:pPr>
              <w:rPr>
                <w:b/>
                <w:lang w:val="en-US"/>
              </w:rPr>
            </w:pPr>
            <w:r w:rsidRPr="003E384A">
              <w:rPr>
                <w:b/>
                <w:lang w:val="en-US"/>
              </w:rPr>
              <w:t>Education area code and classification</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Default="00030779" w:rsidP="009F70BA">
            <w:pPr>
              <w:jc w:val="both"/>
              <w:rPr>
                <w:color w:val="000000"/>
              </w:rPr>
            </w:pPr>
            <w:r>
              <w:rPr>
                <w:color w:val="000000"/>
              </w:rPr>
              <w:t>6</w:t>
            </w:r>
            <w:r w:rsidR="00D75EFA" w:rsidRPr="00D75EFA">
              <w:rPr>
                <w:color w:val="000000"/>
              </w:rPr>
              <w:t xml:space="preserve">В01 Педагогикалық ғылымдар </w:t>
            </w:r>
          </w:p>
          <w:p w:rsidR="007714A1" w:rsidRDefault="00044186" w:rsidP="009F70BA">
            <w:pPr>
              <w:jc w:val="both"/>
              <w:rPr>
                <w:color w:val="000000"/>
              </w:rPr>
            </w:pPr>
            <w:r w:rsidRPr="00771906">
              <w:rPr>
                <w:color w:val="000000"/>
              </w:rPr>
              <w:t>6В01 Педагогические науки</w:t>
            </w:r>
          </w:p>
          <w:p w:rsidR="00D75EFA" w:rsidRPr="00E20FDE" w:rsidRDefault="00D75EFA" w:rsidP="009F70BA">
            <w:pPr>
              <w:jc w:val="both"/>
              <w:rPr>
                <w:sz w:val="18"/>
                <w:szCs w:val="18"/>
                <w:lang w:val="kk-KZ"/>
              </w:rPr>
            </w:pPr>
            <w:r>
              <w:rPr>
                <w:color w:val="000000"/>
              </w:rPr>
              <w:t xml:space="preserve">6В01 </w:t>
            </w:r>
            <w:r w:rsidRPr="00D75EFA">
              <w:rPr>
                <w:color w:val="000000"/>
              </w:rPr>
              <w:t>Pedagogical sciences</w:t>
            </w:r>
          </w:p>
        </w:tc>
      </w:tr>
      <w:tr w:rsidR="007714A1" w:rsidRPr="00796C4B"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color w:val="000000"/>
                <w:lang w:val="kk-KZ"/>
              </w:rPr>
            </w:pPr>
            <w:r w:rsidRPr="003E384A">
              <w:rPr>
                <w:b/>
                <w:color w:val="000000"/>
              </w:rPr>
              <w:t>Дайындық бағыттарының коды мен жіктелуі</w:t>
            </w:r>
          </w:p>
          <w:p w:rsidR="007714A1" w:rsidRPr="003E384A" w:rsidRDefault="007714A1" w:rsidP="009F70BA">
            <w:pPr>
              <w:rPr>
                <w:b/>
                <w:color w:val="000000"/>
                <w:lang w:val="kk-KZ"/>
              </w:rPr>
            </w:pPr>
            <w:r w:rsidRPr="003E384A">
              <w:rPr>
                <w:b/>
                <w:color w:val="000000"/>
              </w:rPr>
              <w:t>Код и классификация направлений подготовки</w:t>
            </w:r>
          </w:p>
          <w:p w:rsidR="007714A1" w:rsidRPr="003E384A" w:rsidRDefault="007714A1" w:rsidP="009F70BA">
            <w:pPr>
              <w:rPr>
                <w:b/>
                <w:kern w:val="24"/>
                <w:lang w:val="kk-KZ"/>
              </w:rPr>
            </w:pPr>
            <w:r w:rsidRPr="003E384A">
              <w:rPr>
                <w:b/>
                <w:kern w:val="24"/>
                <w:lang w:val="kk-KZ"/>
              </w:rPr>
              <w:t>Code and classification of training areas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75EFA" w:rsidRPr="00502BA3" w:rsidRDefault="00881B41" w:rsidP="009F70BA">
            <w:pPr>
              <w:jc w:val="both"/>
              <w:rPr>
                <w:color w:val="000000"/>
                <w:lang w:val="kk-KZ"/>
              </w:rPr>
            </w:pPr>
            <w:r w:rsidRPr="00881B41">
              <w:rPr>
                <w:lang w:val="kk-KZ"/>
              </w:rPr>
              <w:t>В01</w:t>
            </w:r>
            <w:r w:rsidR="00D75EFA" w:rsidRPr="00502BA3">
              <w:rPr>
                <w:color w:val="000000"/>
                <w:lang w:val="kk-KZ"/>
              </w:rPr>
              <w:t xml:space="preserve"> </w:t>
            </w:r>
            <w:r w:rsidR="00796C4B">
              <w:rPr>
                <w:color w:val="000000"/>
                <w:lang w:val="kk-KZ"/>
              </w:rPr>
              <w:t>Педагогика ж</w:t>
            </w:r>
            <w:r w:rsidRPr="00881B41">
              <w:rPr>
                <w:color w:val="000000"/>
                <w:lang w:val="kk-KZ"/>
              </w:rPr>
              <w:t>ән</w:t>
            </w:r>
            <w:r w:rsidR="00796C4B">
              <w:rPr>
                <w:color w:val="000000"/>
                <w:lang w:val="kk-KZ"/>
              </w:rPr>
              <w:t>е психология</w:t>
            </w:r>
          </w:p>
          <w:p w:rsidR="00796C4B" w:rsidRDefault="00796C4B" w:rsidP="009F70BA">
            <w:pPr>
              <w:jc w:val="both"/>
              <w:rPr>
                <w:lang w:val="kk-KZ"/>
              </w:rPr>
            </w:pPr>
            <w:r w:rsidRPr="00771906">
              <w:rPr>
                <w:color w:val="000000"/>
              </w:rPr>
              <w:t>В</w:t>
            </w:r>
            <w:r w:rsidRPr="00796C4B">
              <w:rPr>
                <w:color w:val="000000"/>
              </w:rPr>
              <w:t xml:space="preserve">01 </w:t>
            </w:r>
            <w:r w:rsidRPr="00771906">
              <w:rPr>
                <w:color w:val="000000"/>
              </w:rPr>
              <w:t>Педагогика</w:t>
            </w:r>
            <w:r w:rsidRPr="00796C4B">
              <w:rPr>
                <w:color w:val="000000"/>
              </w:rPr>
              <w:t xml:space="preserve"> </w:t>
            </w:r>
            <w:r w:rsidRPr="00771906">
              <w:rPr>
                <w:color w:val="000000"/>
              </w:rPr>
              <w:t>и</w:t>
            </w:r>
            <w:r w:rsidRPr="00796C4B">
              <w:rPr>
                <w:color w:val="000000"/>
              </w:rPr>
              <w:t xml:space="preserve"> </w:t>
            </w:r>
            <w:r w:rsidRPr="00771906">
              <w:rPr>
                <w:color w:val="000000"/>
              </w:rPr>
              <w:t>психология</w:t>
            </w:r>
            <w:r w:rsidRPr="00881B41">
              <w:rPr>
                <w:lang w:val="kk-KZ"/>
              </w:rPr>
              <w:t xml:space="preserve"> </w:t>
            </w:r>
          </w:p>
          <w:p w:rsidR="00D75EFA" w:rsidRPr="00E20FDE" w:rsidRDefault="00881B41" w:rsidP="00831658">
            <w:pPr>
              <w:jc w:val="both"/>
              <w:rPr>
                <w:sz w:val="18"/>
                <w:szCs w:val="18"/>
                <w:lang w:val="kk-KZ"/>
              </w:rPr>
            </w:pPr>
            <w:r w:rsidRPr="00881B41">
              <w:rPr>
                <w:lang w:val="kk-KZ"/>
              </w:rPr>
              <w:t>В01</w:t>
            </w:r>
            <w:r w:rsidR="00D75EFA" w:rsidRPr="00502BA3">
              <w:rPr>
                <w:lang w:val="kk-KZ"/>
              </w:rPr>
              <w:t xml:space="preserve"> </w:t>
            </w:r>
            <w:r w:rsidR="00796C4B" w:rsidRPr="00796C4B">
              <w:rPr>
                <w:lang w:val="kk-KZ"/>
              </w:rPr>
              <w:t>Pedagogy and psychology</w:t>
            </w:r>
          </w:p>
        </w:tc>
      </w:tr>
      <w:tr w:rsidR="007714A1" w:rsidRPr="00796C4B"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lang w:val="kk-KZ"/>
              </w:rPr>
            </w:pPr>
            <w:r w:rsidRPr="003E384A">
              <w:rPr>
                <w:b/>
                <w:kern w:val="24"/>
                <w:lang w:val="kk-KZ"/>
              </w:rPr>
              <w:t xml:space="preserve">Білім беру бағдарламасының коды мен атауы </w:t>
            </w:r>
          </w:p>
          <w:p w:rsidR="007714A1" w:rsidRPr="003E384A" w:rsidRDefault="007714A1" w:rsidP="009F70BA">
            <w:pPr>
              <w:rPr>
                <w:b/>
                <w:kern w:val="24"/>
                <w:lang w:val="kk-KZ"/>
              </w:rPr>
            </w:pPr>
            <w:r w:rsidRPr="003E384A">
              <w:rPr>
                <w:b/>
                <w:kern w:val="24"/>
              </w:rPr>
              <w:t xml:space="preserve">Код и наименование образовательной  программы </w:t>
            </w:r>
          </w:p>
          <w:p w:rsidR="007714A1" w:rsidRPr="003E384A" w:rsidRDefault="007714A1" w:rsidP="009F70BA">
            <w:pPr>
              <w:rPr>
                <w:b/>
                <w:kern w:val="24"/>
                <w:lang w:val="kk-KZ"/>
              </w:rPr>
            </w:pPr>
            <w:r w:rsidRPr="003E384A">
              <w:rPr>
                <w:b/>
                <w:kern w:val="24"/>
                <w:lang w:val="kk-KZ"/>
              </w:rPr>
              <w:t>С</w:t>
            </w:r>
            <w:r w:rsidRPr="003E384A">
              <w:rPr>
                <w:b/>
                <w:kern w:val="24"/>
                <w:lang w:val="en-US"/>
              </w:rPr>
              <w:t>ode</w:t>
            </w:r>
            <w:r w:rsidRPr="003E384A">
              <w:rPr>
                <w:b/>
                <w:kern w:val="24"/>
              </w:rPr>
              <w:t xml:space="preserve"> </w:t>
            </w:r>
            <w:r w:rsidRPr="003E384A">
              <w:rPr>
                <w:b/>
                <w:kern w:val="24"/>
                <w:lang w:val="en-US"/>
              </w:rPr>
              <w:t>and</w:t>
            </w:r>
            <w:r w:rsidRPr="003E384A">
              <w:rPr>
                <w:b/>
                <w:kern w:val="24"/>
              </w:rPr>
              <w:t xml:space="preserve"> </w:t>
            </w:r>
            <w:r w:rsidRPr="003E384A">
              <w:rPr>
                <w:b/>
                <w:kern w:val="24"/>
                <w:lang w:val="en-US"/>
              </w:rPr>
              <w:t>name</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education</w:t>
            </w:r>
            <w:r w:rsidRPr="003E384A">
              <w:rPr>
                <w:b/>
                <w:kern w:val="24"/>
              </w:rPr>
              <w:t xml:space="preserve"> </w:t>
            </w:r>
            <w:r w:rsidRPr="003E384A">
              <w:rPr>
                <w:b/>
                <w:kern w:val="24"/>
                <w:lang w:val="en-US"/>
              </w:rPr>
              <w:t>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881B41" w:rsidRPr="00881B41" w:rsidRDefault="00881B41" w:rsidP="00881B41">
            <w:pPr>
              <w:jc w:val="both"/>
              <w:rPr>
                <w:lang w:val="kk-KZ"/>
              </w:rPr>
            </w:pPr>
            <w:r w:rsidRPr="00881B41">
              <w:rPr>
                <w:lang w:val="kk-KZ"/>
              </w:rPr>
              <w:t>6В01</w:t>
            </w:r>
            <w:r w:rsidR="00831658">
              <w:rPr>
                <w:lang w:val="kk-KZ"/>
              </w:rPr>
              <w:t>102</w:t>
            </w:r>
            <w:r w:rsidRPr="00881B41">
              <w:rPr>
                <w:lang w:val="kk-KZ"/>
              </w:rPr>
              <w:t xml:space="preserve"> </w:t>
            </w:r>
            <w:r w:rsidR="00831658" w:rsidRPr="00831658">
              <w:rPr>
                <w:color w:val="000000"/>
                <w:lang w:val="kk-KZ"/>
              </w:rPr>
              <w:t>Психология (IP)</w:t>
            </w:r>
          </w:p>
          <w:p w:rsidR="00796C4B" w:rsidRDefault="00796C4B" w:rsidP="009F70BA">
            <w:pPr>
              <w:rPr>
                <w:lang w:val="kk-KZ"/>
              </w:rPr>
            </w:pPr>
            <w:r w:rsidRPr="00120148">
              <w:t>6</w:t>
            </w:r>
            <w:r w:rsidRPr="00771906">
              <w:t>В</w:t>
            </w:r>
            <w:r w:rsidRPr="00120148">
              <w:t>0110</w:t>
            </w:r>
            <w:r w:rsidR="00831658">
              <w:t>2</w:t>
            </w:r>
            <w:r w:rsidRPr="00771906">
              <w:rPr>
                <w:lang w:val="kk-KZ"/>
              </w:rPr>
              <w:t xml:space="preserve"> </w:t>
            </w:r>
            <w:r w:rsidR="00831658" w:rsidRPr="00831658">
              <w:t>Психология (IP)</w:t>
            </w:r>
          </w:p>
          <w:p w:rsidR="00502BA3" w:rsidRPr="00831658" w:rsidRDefault="00881B41" w:rsidP="009F70BA">
            <w:pPr>
              <w:rPr>
                <w:sz w:val="18"/>
                <w:szCs w:val="18"/>
              </w:rPr>
            </w:pPr>
            <w:r w:rsidRPr="00831658">
              <w:t>6</w:t>
            </w:r>
            <w:r w:rsidRPr="00771906">
              <w:t>В</w:t>
            </w:r>
            <w:r w:rsidR="00831658">
              <w:t>01102</w:t>
            </w:r>
            <w:r w:rsidR="00502BA3" w:rsidRPr="00831658">
              <w:t xml:space="preserve"> </w:t>
            </w:r>
            <w:r w:rsidR="00831658" w:rsidRPr="00831658">
              <w:rPr>
                <w:lang w:val="en-US"/>
              </w:rPr>
              <w:t>Psychology (IP)</w:t>
            </w:r>
          </w:p>
        </w:tc>
      </w:tr>
      <w:tr w:rsidR="007714A1" w:rsidRPr="00DB5FD2"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rPr>
            </w:pPr>
            <w:r w:rsidRPr="003E384A">
              <w:rPr>
                <w:b/>
                <w:kern w:val="24"/>
              </w:rPr>
              <w:t xml:space="preserve">Білім беру бағдарламаларының топтары </w:t>
            </w:r>
          </w:p>
          <w:p w:rsidR="007714A1" w:rsidRPr="003E384A" w:rsidRDefault="007714A1" w:rsidP="009F70BA">
            <w:pPr>
              <w:rPr>
                <w:b/>
                <w:kern w:val="24"/>
              </w:rPr>
            </w:pPr>
            <w:r w:rsidRPr="003E384A">
              <w:rPr>
                <w:b/>
                <w:kern w:val="24"/>
              </w:rPr>
              <w:t>Группы образовательных программ</w:t>
            </w:r>
          </w:p>
          <w:p w:rsidR="007714A1" w:rsidRPr="003E384A" w:rsidRDefault="007714A1" w:rsidP="009F70BA">
            <w:pPr>
              <w:rPr>
                <w:b/>
                <w:kern w:val="24"/>
              </w:rPr>
            </w:pPr>
            <w:r w:rsidRPr="003E384A">
              <w:rPr>
                <w:b/>
                <w:kern w:val="24"/>
              </w:rPr>
              <w:t>Groups of educational programs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030779" w:rsidRDefault="00030779" w:rsidP="009F70BA">
            <w:r w:rsidRPr="00030779">
              <w:t>В001 Педагогика и психология</w:t>
            </w:r>
          </w:p>
        </w:tc>
      </w:tr>
      <w:tr w:rsidR="007714A1" w:rsidRPr="00771931" w:rsidTr="009F70BA">
        <w:trPr>
          <w:trHeight w:val="45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4A7DF5">
            <w:pPr>
              <w:jc w:val="both"/>
              <w:rPr>
                <w:b/>
                <w:kern w:val="24"/>
                <w:lang w:val="kk-KZ"/>
              </w:rPr>
            </w:pPr>
            <w:r w:rsidRPr="003E384A">
              <w:rPr>
                <w:b/>
                <w:kern w:val="24"/>
                <w:lang w:val="kk-KZ"/>
              </w:rPr>
              <w:t>Білім беру бағдарламасының бірегейлігі</w:t>
            </w:r>
          </w:p>
          <w:p w:rsidR="007714A1" w:rsidRPr="003E384A" w:rsidRDefault="007714A1" w:rsidP="009F70BA">
            <w:pPr>
              <w:rPr>
                <w:b/>
                <w:kern w:val="24"/>
                <w:lang w:val="kk-KZ"/>
              </w:rPr>
            </w:pPr>
            <w:r w:rsidRPr="003E384A">
              <w:rPr>
                <w:b/>
                <w:kern w:val="24"/>
                <w:lang w:val="kk-KZ"/>
              </w:rPr>
              <w:t>Уникальность образовательной программы</w:t>
            </w:r>
          </w:p>
          <w:p w:rsidR="007714A1" w:rsidRPr="00E20FDE" w:rsidRDefault="007714A1" w:rsidP="004A7DF5">
            <w:pPr>
              <w:jc w:val="both"/>
              <w:rPr>
                <w:b/>
                <w:kern w:val="24"/>
                <w:sz w:val="18"/>
                <w:szCs w:val="18"/>
                <w:lang w:val="kk-KZ"/>
              </w:rPr>
            </w:pPr>
            <w:r w:rsidRPr="003E384A">
              <w:rPr>
                <w:b/>
                <w:kern w:val="24"/>
                <w:lang w:val="kk-KZ"/>
              </w:rPr>
              <w:t>The uniqueness of the educational program</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484F40" w:rsidRPr="00484F40" w:rsidRDefault="00484F40" w:rsidP="00484F40">
            <w:pPr>
              <w:jc w:val="both"/>
              <w:rPr>
                <w:lang w:val="kk-KZ"/>
              </w:rPr>
            </w:pPr>
            <w:r>
              <w:rPr>
                <w:lang w:val="kk-KZ"/>
              </w:rPr>
              <w:t>«</w:t>
            </w:r>
            <w:r w:rsidR="00831658" w:rsidRPr="00831658">
              <w:rPr>
                <w:lang w:val="kk-KZ"/>
              </w:rPr>
              <w:t>Психология (IP)</w:t>
            </w:r>
            <w:r>
              <w:rPr>
                <w:lang w:val="kk-KZ"/>
              </w:rPr>
              <w:t>»</w:t>
            </w:r>
            <w:r w:rsidRPr="00484F40">
              <w:rPr>
                <w:lang w:val="kk-KZ"/>
              </w:rPr>
              <w:t xml:space="preserve"> білім беру</w:t>
            </w:r>
            <w:r w:rsidR="00771931">
              <w:rPr>
                <w:lang w:val="kk-KZ"/>
              </w:rPr>
              <w:t xml:space="preserve"> бағдарламасының бірегейлігі С.</w:t>
            </w:r>
            <w:r w:rsidRPr="00484F40">
              <w:rPr>
                <w:lang w:val="kk-KZ"/>
              </w:rPr>
              <w:t xml:space="preserve">Аманжолов атындағы ШҚУ қазіргі заманғы ұлттық және қазіргі заманғы трендтерді ескере отырып, өңірдің білім беру жүйесі үшін жоғары білікті кадрларды даярлайтын жалғыз жоғары оқу орны болып табылады. </w:t>
            </w:r>
          </w:p>
          <w:p w:rsidR="00484F40" w:rsidRPr="00484F40" w:rsidRDefault="00484F40" w:rsidP="00484F40">
            <w:pPr>
              <w:jc w:val="both"/>
              <w:rPr>
                <w:lang w:val="kk-KZ"/>
              </w:rPr>
            </w:pPr>
            <w:r>
              <w:rPr>
                <w:lang w:val="kk-KZ"/>
              </w:rPr>
              <w:t>«</w:t>
            </w:r>
            <w:r w:rsidR="00831658" w:rsidRPr="00831658">
              <w:rPr>
                <w:lang w:val="kk-KZ"/>
              </w:rPr>
              <w:t>Психология (IP)</w:t>
            </w:r>
            <w:r>
              <w:rPr>
                <w:lang w:val="kk-KZ"/>
              </w:rPr>
              <w:t>»</w:t>
            </w:r>
            <w:r w:rsidRPr="00484F40">
              <w:rPr>
                <w:lang w:val="kk-KZ"/>
              </w:rPr>
              <w:t xml:space="preserve"> білім беру бағдарламасының ерекшелігі»:</w:t>
            </w:r>
          </w:p>
          <w:p w:rsidR="00484F40" w:rsidRPr="00484F40" w:rsidRDefault="00484F40" w:rsidP="00484F40">
            <w:pPr>
              <w:jc w:val="both"/>
              <w:rPr>
                <w:lang w:val="kk-KZ"/>
              </w:rPr>
            </w:pPr>
            <w:r w:rsidRPr="00484F40">
              <w:rPr>
                <w:lang w:val="kk-KZ"/>
              </w:rPr>
              <w:t xml:space="preserve">- оқу пәндері модульдерінің мазмұнын пәнаралық интеграциялау; </w:t>
            </w:r>
          </w:p>
          <w:p w:rsidR="00484F40" w:rsidRPr="00484F40" w:rsidRDefault="00484F40" w:rsidP="00484F40">
            <w:pPr>
              <w:jc w:val="both"/>
              <w:rPr>
                <w:lang w:val="kk-KZ"/>
              </w:rPr>
            </w:pPr>
            <w:r w:rsidRPr="00484F40">
              <w:rPr>
                <w:lang w:val="kk-KZ"/>
              </w:rPr>
              <w:t xml:space="preserve">- білім алушыларды даярлаудың жұмыс берушілердің талаптарына және кәсіби стандартқа сәйкестігі; </w:t>
            </w:r>
          </w:p>
          <w:p w:rsidR="00484F40" w:rsidRPr="00484F40" w:rsidRDefault="00484F40" w:rsidP="00484F40">
            <w:pPr>
              <w:jc w:val="both"/>
              <w:rPr>
                <w:lang w:val="kk-KZ"/>
              </w:rPr>
            </w:pPr>
            <w:r w:rsidRPr="00484F40">
              <w:rPr>
                <w:lang w:val="kk-KZ"/>
              </w:rPr>
              <w:t>- білім берудегі құзыреттілік тұрғыда бакалаврлардың психологиялық-педагогикалық және зерттеу қызметін ұйымдастыру;</w:t>
            </w:r>
          </w:p>
          <w:p w:rsidR="00484F40" w:rsidRPr="00484F40" w:rsidRDefault="00484F40" w:rsidP="00484F40">
            <w:pPr>
              <w:jc w:val="both"/>
              <w:rPr>
                <w:lang w:val="kk-KZ"/>
              </w:rPr>
            </w:pPr>
            <w:r w:rsidRPr="00484F40">
              <w:rPr>
                <w:lang w:val="kk-KZ"/>
              </w:rPr>
              <w:t>- профессорлық-оқытушылық құрамның кәсіби құзыреттілігі;</w:t>
            </w:r>
          </w:p>
          <w:p w:rsidR="00484F40" w:rsidRDefault="00484F40" w:rsidP="00484F40">
            <w:pPr>
              <w:jc w:val="both"/>
              <w:rPr>
                <w:lang w:val="kk-KZ"/>
              </w:rPr>
            </w:pPr>
            <w:r w:rsidRPr="00484F40">
              <w:rPr>
                <w:lang w:val="kk-KZ"/>
              </w:rPr>
              <w:t>-</w:t>
            </w:r>
            <w:r w:rsidR="00771931">
              <w:rPr>
                <w:lang w:val="kk-KZ"/>
              </w:rPr>
              <w:t xml:space="preserve"> </w:t>
            </w:r>
            <w:r w:rsidRPr="00484F40">
              <w:rPr>
                <w:lang w:val="kk-KZ"/>
              </w:rPr>
              <w:t xml:space="preserve">ЖОО-да арнайы зертханалар мен ғылыми-практикалық орталықтар бар, олардың базасында </w:t>
            </w:r>
            <w:r>
              <w:rPr>
                <w:lang w:val="kk-KZ"/>
              </w:rPr>
              <w:t>о</w:t>
            </w:r>
            <w:r w:rsidRPr="00484F40">
              <w:rPr>
                <w:lang w:val="kk-KZ"/>
              </w:rPr>
              <w:t>қу процесі, кәсіптік практика, дуальд</w:t>
            </w:r>
            <w:r w:rsidR="00771931">
              <w:rPr>
                <w:lang w:val="kk-KZ"/>
              </w:rPr>
              <w:t>ы</w:t>
            </w:r>
            <w:r w:rsidRPr="00484F40">
              <w:rPr>
                <w:lang w:val="kk-KZ"/>
              </w:rPr>
              <w:t xml:space="preserve"> оқыту ұйымдастырылады, білім алушылардың кәсіби және жеке құзыреттілігі дамиды.</w:t>
            </w:r>
          </w:p>
          <w:p w:rsidR="00484F40" w:rsidRPr="00771931" w:rsidRDefault="00484F40" w:rsidP="00484F40">
            <w:pPr>
              <w:jc w:val="both"/>
              <w:rPr>
                <w:sz w:val="16"/>
                <w:szCs w:val="16"/>
                <w:lang w:val="kk-KZ"/>
              </w:rPr>
            </w:pPr>
          </w:p>
          <w:p w:rsidR="00484F40" w:rsidRPr="00D70886" w:rsidRDefault="00922329" w:rsidP="004B0B4F">
            <w:pPr>
              <w:jc w:val="both"/>
            </w:pPr>
            <w:r w:rsidRPr="00AF7530">
              <w:t>Уникальность образовательной программы «</w:t>
            </w:r>
            <w:r w:rsidR="00831658" w:rsidRPr="00831658">
              <w:t>Психология (IP)</w:t>
            </w:r>
            <w:r w:rsidR="00484F40" w:rsidRPr="00AF7530">
              <w:t xml:space="preserve">» заключаются в том, что ВКУ им. С. </w:t>
            </w:r>
            <w:proofErr w:type="spellStart"/>
            <w:r w:rsidR="00484F40" w:rsidRPr="00D70886">
              <w:t>Аманжолова</w:t>
            </w:r>
            <w:proofErr w:type="spellEnd"/>
            <w:r w:rsidR="00484F40" w:rsidRPr="00D70886">
              <w:t xml:space="preserve"> </w:t>
            </w:r>
            <w:r w:rsidR="00AF7530" w:rsidRPr="00D70886">
              <w:t>-</w:t>
            </w:r>
            <w:r w:rsidR="00484F40" w:rsidRPr="00D70886">
              <w:t xml:space="preserve"> вуз, ведущий подготовку высококвалифицированных кадров для системы образования региона с учетом современных национальных и современных трендов. </w:t>
            </w:r>
          </w:p>
          <w:p w:rsidR="00922329" w:rsidRDefault="00484F40" w:rsidP="004B0B4F">
            <w:pPr>
              <w:jc w:val="both"/>
            </w:pPr>
            <w:r w:rsidRPr="00D70886">
              <w:t>Специфика образовательной программы «</w:t>
            </w:r>
            <w:r w:rsidR="00831658" w:rsidRPr="00831658">
              <w:t>Психология (IP)</w:t>
            </w:r>
            <w:r w:rsidRPr="00D70886">
              <w:t>»</w:t>
            </w:r>
            <w:r w:rsidR="00AF7530" w:rsidRPr="00D70886">
              <w:t xml:space="preserve"> заключается в</w:t>
            </w:r>
            <w:r w:rsidRPr="00D70886">
              <w:t>:</w:t>
            </w:r>
          </w:p>
          <w:p w:rsidR="00922329" w:rsidRDefault="00922329" w:rsidP="00922329">
            <w:pPr>
              <w:jc w:val="both"/>
            </w:pPr>
            <w:r>
              <w:t xml:space="preserve">- междисциплинарной интеграции содержания модулей учебных дисциплин; </w:t>
            </w:r>
          </w:p>
          <w:p w:rsidR="00922329" w:rsidRDefault="00922329" w:rsidP="00922329">
            <w:pPr>
              <w:jc w:val="both"/>
            </w:pPr>
            <w:r>
              <w:t xml:space="preserve">- соответствии подготовки обучающихся требованиям работодателей и профессиональному стандарту; </w:t>
            </w:r>
          </w:p>
          <w:p w:rsidR="00922329" w:rsidRDefault="00922329" w:rsidP="00922329">
            <w:pPr>
              <w:jc w:val="both"/>
            </w:pPr>
            <w:r>
              <w:t>- организации психолого-педагогической и исследовательской  деятельности бакалавров в контексте компетентностного подхода в образовании</w:t>
            </w:r>
            <w:r w:rsidR="00030779">
              <w:t>;</w:t>
            </w:r>
          </w:p>
          <w:p w:rsidR="00922329" w:rsidRDefault="00922329" w:rsidP="00922329">
            <w:pPr>
              <w:jc w:val="both"/>
            </w:pPr>
            <w:r>
              <w:t>- профессиональной компетентности профессорско-преподавательского состава;</w:t>
            </w:r>
          </w:p>
          <w:p w:rsidR="0076033A" w:rsidRDefault="00922329" w:rsidP="0076033A">
            <w:pPr>
              <w:jc w:val="both"/>
            </w:pPr>
            <w:r>
              <w:t xml:space="preserve">- наличии </w:t>
            </w:r>
            <w:r w:rsidR="003E384A">
              <w:t xml:space="preserve">в вузе </w:t>
            </w:r>
            <w:r>
              <w:t>специализированных лабораторий и научно-практических центров, на базах которых организуется учебный процесс, профессиональная практика, дуальное обучение, развиваются профессиональные и личностные компетенции обучающихся.</w:t>
            </w:r>
          </w:p>
          <w:p w:rsidR="00C74AD3" w:rsidRPr="00771931" w:rsidRDefault="00C74AD3" w:rsidP="004B0B4F">
            <w:pPr>
              <w:jc w:val="both"/>
              <w:rPr>
                <w:sz w:val="16"/>
                <w:szCs w:val="16"/>
              </w:rPr>
            </w:pPr>
          </w:p>
          <w:p w:rsidR="00484F40" w:rsidRPr="00484F40" w:rsidRDefault="00484F40" w:rsidP="00484F40">
            <w:pPr>
              <w:jc w:val="both"/>
              <w:rPr>
                <w:lang w:val="en-US"/>
              </w:rPr>
            </w:pPr>
            <w:r w:rsidRPr="00484F40">
              <w:rPr>
                <w:lang w:val="en-US"/>
              </w:rPr>
              <w:t>The uniqueness of the educational program "</w:t>
            </w:r>
            <w:r w:rsidR="00831658" w:rsidRPr="00831658">
              <w:rPr>
                <w:lang w:val="en-US"/>
              </w:rPr>
              <w:t>Psychology (IP)</w:t>
            </w:r>
            <w:r w:rsidR="00405402">
              <w:rPr>
                <w:lang w:val="en-US"/>
              </w:rPr>
              <w:t>" is that EK</w:t>
            </w:r>
            <w:r w:rsidRPr="00484F40">
              <w:rPr>
                <w:lang w:val="en-US"/>
              </w:rPr>
              <w:t xml:space="preserve">U </w:t>
            </w:r>
            <w:r w:rsidRPr="00484F40">
              <w:rPr>
                <w:lang w:val="en-US"/>
              </w:rPr>
              <w:lastRenderedPageBreak/>
              <w:t xml:space="preserve">them. S. Amanzholova is the only University that trains highly qualified personnel for the education system of the region, taking into account modern national and modern trends. </w:t>
            </w:r>
          </w:p>
          <w:p w:rsidR="00484F40" w:rsidRPr="00484F40" w:rsidRDefault="00484F40" w:rsidP="00484F40">
            <w:pPr>
              <w:jc w:val="both"/>
              <w:rPr>
                <w:lang w:val="en-US"/>
              </w:rPr>
            </w:pPr>
            <w:r w:rsidRPr="00484F40">
              <w:rPr>
                <w:lang w:val="en-US"/>
              </w:rPr>
              <w:t>Specificity of the educational program "</w:t>
            </w:r>
            <w:r w:rsidR="00831658" w:rsidRPr="00831658">
              <w:rPr>
                <w:lang w:val="en-US"/>
              </w:rPr>
              <w:t>Psychology (IP)</w:t>
            </w:r>
            <w:r w:rsidRPr="00484F40">
              <w:rPr>
                <w:lang w:val="en-US"/>
              </w:rPr>
              <w:t>»:</w:t>
            </w:r>
          </w:p>
          <w:p w:rsidR="00484F40" w:rsidRPr="00484F40" w:rsidRDefault="00484F40" w:rsidP="00484F40">
            <w:pPr>
              <w:jc w:val="both"/>
              <w:rPr>
                <w:lang w:val="en-US"/>
              </w:rPr>
            </w:pPr>
            <w:r w:rsidRPr="00484F40">
              <w:rPr>
                <w:lang w:val="en-US"/>
              </w:rPr>
              <w:t xml:space="preserve">- interdisciplinary integration of the content of modules of academic disciplines; </w:t>
            </w:r>
          </w:p>
          <w:p w:rsidR="00484F40" w:rsidRPr="00484F40" w:rsidRDefault="00484F40" w:rsidP="00484F40">
            <w:pPr>
              <w:jc w:val="both"/>
              <w:rPr>
                <w:lang w:val="en-US"/>
              </w:rPr>
            </w:pPr>
            <w:r w:rsidRPr="00484F40">
              <w:rPr>
                <w:lang w:val="en-US"/>
              </w:rPr>
              <w:t xml:space="preserve">- compliance of training of students with the requirements of employers and professional standards; </w:t>
            </w:r>
          </w:p>
          <w:p w:rsidR="00484F40" w:rsidRPr="00484F40" w:rsidRDefault="00484F40" w:rsidP="00484F40">
            <w:pPr>
              <w:jc w:val="both"/>
              <w:rPr>
                <w:lang w:val="en-US"/>
              </w:rPr>
            </w:pPr>
            <w:r w:rsidRPr="00484F40">
              <w:rPr>
                <w:lang w:val="en-US"/>
              </w:rPr>
              <w:t>- organization of psychological,pedagogical and research activities of bachelors in the context of competence approach in education;</w:t>
            </w:r>
          </w:p>
          <w:p w:rsidR="00484F40" w:rsidRPr="00484F40" w:rsidRDefault="00484F40" w:rsidP="00484F40">
            <w:pPr>
              <w:jc w:val="both"/>
              <w:rPr>
                <w:lang w:val="en-US"/>
              </w:rPr>
            </w:pPr>
            <w:r w:rsidRPr="00484F40">
              <w:rPr>
                <w:lang w:val="en-US"/>
              </w:rPr>
              <w:t>- professional competence of the teaching staff;</w:t>
            </w:r>
          </w:p>
          <w:p w:rsidR="004B0B4F" w:rsidRPr="004B0B4F" w:rsidRDefault="00484F40" w:rsidP="00484F40">
            <w:pPr>
              <w:jc w:val="both"/>
              <w:rPr>
                <w:lang w:val="en-US"/>
              </w:rPr>
            </w:pPr>
            <w:r w:rsidRPr="00484F40">
              <w:rPr>
                <w:lang w:val="en-US"/>
              </w:rPr>
              <w:t>- availability of specialized laboratories and scientific and practical centers in the University, on the basis of which the educational process, professional practice, dual training is organized, professional and personal competencies of students are developed.</w:t>
            </w:r>
          </w:p>
        </w:tc>
      </w:tr>
      <w:tr w:rsidR="007714A1" w:rsidRPr="00771931" w:rsidTr="009F70BA">
        <w:trPr>
          <w:trHeight w:val="244"/>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E81752" w:rsidRDefault="007714A1" w:rsidP="009F70BA">
            <w:pPr>
              <w:jc w:val="center"/>
              <w:rPr>
                <w:b/>
                <w:lang w:val="en-US"/>
              </w:rPr>
            </w:pPr>
            <w:r w:rsidRPr="003E384A">
              <w:rPr>
                <w:b/>
                <w:bCs/>
                <w:kern w:val="24"/>
                <w:lang w:val="kk-KZ"/>
              </w:rPr>
              <w:lastRenderedPageBreak/>
              <w:t>Білім беру бағдараламасы аясында дайындау бейінінің картасы /</w:t>
            </w:r>
            <w:r w:rsidRPr="00E81752">
              <w:rPr>
                <w:b/>
                <w:bCs/>
                <w:kern w:val="24"/>
                <w:lang w:val="en-US"/>
              </w:rPr>
              <w:t xml:space="preserve"> </w:t>
            </w:r>
            <w:r w:rsidRPr="003E384A">
              <w:rPr>
                <w:b/>
                <w:bCs/>
                <w:kern w:val="24"/>
              </w:rPr>
              <w:t>Карта</w:t>
            </w:r>
            <w:r w:rsidRPr="00E81752">
              <w:rPr>
                <w:b/>
                <w:bCs/>
                <w:kern w:val="24"/>
                <w:lang w:val="en-US"/>
              </w:rPr>
              <w:t xml:space="preserve"> </w:t>
            </w:r>
            <w:r w:rsidRPr="003E384A">
              <w:rPr>
                <w:b/>
                <w:bCs/>
                <w:kern w:val="24"/>
              </w:rPr>
              <w:t>профиля</w:t>
            </w:r>
            <w:r w:rsidRPr="00E81752">
              <w:rPr>
                <w:b/>
                <w:bCs/>
                <w:kern w:val="24"/>
                <w:lang w:val="en-US"/>
              </w:rPr>
              <w:t xml:space="preserve"> </w:t>
            </w:r>
            <w:r w:rsidRPr="003E384A">
              <w:rPr>
                <w:b/>
                <w:bCs/>
                <w:kern w:val="24"/>
              </w:rPr>
              <w:t>подготовки</w:t>
            </w:r>
            <w:r w:rsidRPr="00E81752">
              <w:rPr>
                <w:b/>
                <w:bCs/>
                <w:kern w:val="24"/>
                <w:lang w:val="en-US"/>
              </w:rPr>
              <w:t xml:space="preserve"> </w:t>
            </w:r>
            <w:r w:rsidRPr="003E384A">
              <w:rPr>
                <w:b/>
                <w:bCs/>
                <w:kern w:val="24"/>
              </w:rPr>
              <w:t>в</w:t>
            </w:r>
            <w:r w:rsidRPr="00E81752">
              <w:rPr>
                <w:b/>
                <w:bCs/>
                <w:kern w:val="24"/>
                <w:lang w:val="en-US"/>
              </w:rPr>
              <w:t xml:space="preserve"> </w:t>
            </w:r>
            <w:r w:rsidRPr="003E384A">
              <w:rPr>
                <w:b/>
                <w:bCs/>
                <w:kern w:val="24"/>
              </w:rPr>
              <w:t>рамках</w:t>
            </w:r>
            <w:r w:rsidRPr="00E81752">
              <w:rPr>
                <w:b/>
                <w:bCs/>
                <w:kern w:val="24"/>
                <w:lang w:val="en-US"/>
              </w:rPr>
              <w:t xml:space="preserve"> </w:t>
            </w:r>
            <w:r w:rsidRPr="003E384A">
              <w:rPr>
                <w:b/>
                <w:bCs/>
                <w:kern w:val="24"/>
              </w:rPr>
              <w:t>образовательной</w:t>
            </w:r>
            <w:r w:rsidRPr="00E81752">
              <w:rPr>
                <w:b/>
                <w:bCs/>
                <w:kern w:val="24"/>
                <w:lang w:val="en-US"/>
              </w:rPr>
              <w:t xml:space="preserve"> </w:t>
            </w:r>
            <w:r w:rsidRPr="003E384A">
              <w:rPr>
                <w:b/>
                <w:bCs/>
                <w:kern w:val="24"/>
              </w:rPr>
              <w:t>программы</w:t>
            </w:r>
            <w:r w:rsidRPr="00E81752">
              <w:rPr>
                <w:b/>
                <w:bCs/>
                <w:kern w:val="24"/>
                <w:lang w:val="en-US"/>
              </w:rPr>
              <w:t xml:space="preserve"> </w:t>
            </w:r>
            <w:r w:rsidRPr="00E81752">
              <w:rPr>
                <w:b/>
                <w:kern w:val="24"/>
                <w:lang w:val="en-US"/>
              </w:rPr>
              <w:t xml:space="preserve">/ </w:t>
            </w:r>
            <w:r w:rsidRPr="003E384A">
              <w:rPr>
                <w:b/>
                <w:kern w:val="24"/>
                <w:lang w:val="en-US"/>
              </w:rPr>
              <w:t>Profile</w:t>
            </w:r>
            <w:r w:rsidRPr="003E384A">
              <w:rPr>
                <w:b/>
                <w:kern w:val="24"/>
                <w:lang w:val="kk-KZ"/>
              </w:rPr>
              <w:t xml:space="preserve"> </w:t>
            </w:r>
            <w:r w:rsidRPr="003E384A">
              <w:rPr>
                <w:b/>
                <w:kern w:val="24"/>
                <w:lang w:val="en-US"/>
              </w:rPr>
              <w:t>map</w:t>
            </w:r>
            <w:r w:rsidRPr="003E384A">
              <w:rPr>
                <w:b/>
                <w:kern w:val="24"/>
                <w:lang w:val="kk-KZ"/>
              </w:rPr>
              <w:t xml:space="preserve"> </w:t>
            </w:r>
            <w:r w:rsidRPr="003E384A">
              <w:rPr>
                <w:b/>
                <w:kern w:val="24"/>
                <w:lang w:val="en-US"/>
              </w:rPr>
              <w:t>of</w:t>
            </w:r>
            <w:r w:rsidRPr="003E384A">
              <w:rPr>
                <w:b/>
                <w:kern w:val="24"/>
                <w:lang w:val="kk-KZ"/>
              </w:rPr>
              <w:t xml:space="preserve"> </w:t>
            </w:r>
            <w:r w:rsidRPr="003E384A">
              <w:rPr>
                <w:b/>
                <w:kern w:val="24"/>
                <w:lang w:val="en-US"/>
              </w:rPr>
              <w:t>education</w:t>
            </w:r>
            <w:r w:rsidRPr="003E384A">
              <w:rPr>
                <w:b/>
                <w:kern w:val="24"/>
                <w:lang w:val="kk-KZ"/>
              </w:rPr>
              <w:t xml:space="preserve"> </w:t>
            </w:r>
            <w:r w:rsidRPr="003E384A">
              <w:rPr>
                <w:b/>
                <w:kern w:val="24"/>
                <w:lang w:val="en-US"/>
              </w:rPr>
              <w:t>program</w:t>
            </w:r>
          </w:p>
        </w:tc>
      </w:tr>
      <w:tr w:rsidR="007714A1" w:rsidRPr="00771931" w:rsidTr="00881B41">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bCs/>
                <w:kern w:val="24"/>
                <w:lang w:val="en-US"/>
              </w:rPr>
            </w:pPr>
            <w:r w:rsidRPr="003E384A">
              <w:rPr>
                <w:b/>
                <w:bCs/>
                <w:kern w:val="24"/>
                <w:lang w:val="kk-KZ"/>
              </w:rPr>
              <w:t>ББ мақсаты</w:t>
            </w:r>
          </w:p>
          <w:p w:rsidR="007714A1" w:rsidRPr="003E384A" w:rsidRDefault="007714A1" w:rsidP="009F70BA">
            <w:pPr>
              <w:rPr>
                <w:b/>
                <w:bCs/>
                <w:kern w:val="24"/>
                <w:lang w:val="en-GB"/>
              </w:rPr>
            </w:pPr>
            <w:r w:rsidRPr="003E384A">
              <w:rPr>
                <w:b/>
                <w:bCs/>
                <w:kern w:val="24"/>
              </w:rPr>
              <w:t>Цель</w:t>
            </w:r>
            <w:r w:rsidRPr="003E384A">
              <w:rPr>
                <w:b/>
                <w:bCs/>
                <w:kern w:val="24"/>
                <w:lang w:val="en-US"/>
              </w:rPr>
              <w:t xml:space="preserve"> </w:t>
            </w:r>
            <w:r w:rsidRPr="003E384A">
              <w:rPr>
                <w:b/>
                <w:bCs/>
                <w:kern w:val="24"/>
              </w:rPr>
              <w:t>ОП</w:t>
            </w:r>
          </w:p>
          <w:p w:rsidR="007714A1" w:rsidRPr="003E384A" w:rsidRDefault="00EB723F" w:rsidP="009F70BA">
            <w:pPr>
              <w:rPr>
                <w:b/>
                <w:bCs/>
                <w:kern w:val="24"/>
                <w:lang w:val="en-US"/>
              </w:rPr>
            </w:pPr>
            <w:r w:rsidRPr="003E384A">
              <w:rPr>
                <w:b/>
                <w:lang w:val="en-US"/>
              </w:rPr>
              <w:t>Purpose</w:t>
            </w:r>
            <w:r w:rsidRPr="003E384A">
              <w:rPr>
                <w:b/>
                <w:lang w:val="kk-KZ"/>
              </w:rPr>
              <w:t xml:space="preserve"> </w:t>
            </w:r>
            <w:r w:rsidRPr="003E384A">
              <w:rPr>
                <w:b/>
                <w:bCs/>
                <w:kern w:val="24"/>
                <w:lang w:val="en-US"/>
              </w:rPr>
              <w:t>of EP</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405402" w:rsidRDefault="00831658" w:rsidP="00922329">
            <w:pPr>
              <w:jc w:val="both"/>
              <w:rPr>
                <w:lang w:val="en-US"/>
              </w:rPr>
            </w:pPr>
            <w:proofErr w:type="spellStart"/>
            <w:r w:rsidRPr="00831658">
              <w:rPr>
                <w:lang w:val="en-US"/>
              </w:rPr>
              <w:t>Білім</w:t>
            </w:r>
            <w:proofErr w:type="spellEnd"/>
            <w:r w:rsidRPr="00831658">
              <w:rPr>
                <w:lang w:val="en-US"/>
              </w:rPr>
              <w:t xml:space="preserve"> </w:t>
            </w:r>
            <w:proofErr w:type="spellStart"/>
            <w:r w:rsidRPr="00831658">
              <w:rPr>
                <w:lang w:val="en-US"/>
              </w:rPr>
              <w:t>беру</w:t>
            </w:r>
            <w:proofErr w:type="spellEnd"/>
            <w:r w:rsidRPr="00831658">
              <w:rPr>
                <w:lang w:val="en-US"/>
              </w:rPr>
              <w:t xml:space="preserve"> </w:t>
            </w:r>
            <w:proofErr w:type="spellStart"/>
            <w:r w:rsidRPr="00831658">
              <w:rPr>
                <w:lang w:val="en-US"/>
              </w:rPr>
              <w:t>процесінің</w:t>
            </w:r>
            <w:proofErr w:type="spellEnd"/>
            <w:r w:rsidRPr="00831658">
              <w:rPr>
                <w:lang w:val="en-US"/>
              </w:rPr>
              <w:t xml:space="preserve"> </w:t>
            </w:r>
            <w:proofErr w:type="spellStart"/>
            <w:r w:rsidRPr="00831658">
              <w:rPr>
                <w:lang w:val="en-US"/>
              </w:rPr>
              <w:t>субъектілерін</w:t>
            </w:r>
            <w:proofErr w:type="spellEnd"/>
            <w:r w:rsidRPr="00831658">
              <w:rPr>
                <w:lang w:val="en-US"/>
              </w:rPr>
              <w:t xml:space="preserve"> </w:t>
            </w:r>
            <w:proofErr w:type="spellStart"/>
            <w:r w:rsidRPr="00831658">
              <w:rPr>
                <w:lang w:val="en-US"/>
              </w:rPr>
              <w:t>психологиялық</w:t>
            </w:r>
            <w:proofErr w:type="spellEnd"/>
            <w:r w:rsidRPr="00831658">
              <w:rPr>
                <w:lang w:val="en-US"/>
              </w:rPr>
              <w:t xml:space="preserve"> </w:t>
            </w:r>
            <w:proofErr w:type="spellStart"/>
            <w:r w:rsidRPr="00831658">
              <w:rPr>
                <w:lang w:val="en-US"/>
              </w:rPr>
              <w:t>қолдау</w:t>
            </w:r>
            <w:proofErr w:type="spellEnd"/>
            <w:r w:rsidRPr="00831658">
              <w:rPr>
                <w:lang w:val="en-US"/>
              </w:rPr>
              <w:t xml:space="preserve"> </w:t>
            </w:r>
            <w:proofErr w:type="spellStart"/>
            <w:r w:rsidRPr="00831658">
              <w:rPr>
                <w:lang w:val="en-US"/>
              </w:rPr>
              <w:t>міндеттерін</w:t>
            </w:r>
            <w:proofErr w:type="spellEnd"/>
            <w:r w:rsidRPr="00831658">
              <w:rPr>
                <w:lang w:val="en-US"/>
              </w:rPr>
              <w:t xml:space="preserve"> </w:t>
            </w:r>
            <w:proofErr w:type="spellStart"/>
            <w:r w:rsidRPr="00831658">
              <w:rPr>
                <w:lang w:val="en-US"/>
              </w:rPr>
              <w:t>іске</w:t>
            </w:r>
            <w:proofErr w:type="spellEnd"/>
            <w:r w:rsidRPr="00831658">
              <w:rPr>
                <w:lang w:val="en-US"/>
              </w:rPr>
              <w:t xml:space="preserve"> </w:t>
            </w:r>
            <w:proofErr w:type="spellStart"/>
            <w:r w:rsidRPr="00831658">
              <w:rPr>
                <w:lang w:val="en-US"/>
              </w:rPr>
              <w:t>асыру</w:t>
            </w:r>
            <w:proofErr w:type="spellEnd"/>
            <w:r w:rsidRPr="00831658">
              <w:rPr>
                <w:lang w:val="en-US"/>
              </w:rPr>
              <w:t xml:space="preserve"> </w:t>
            </w:r>
            <w:proofErr w:type="spellStart"/>
            <w:r w:rsidRPr="00831658">
              <w:rPr>
                <w:lang w:val="en-US"/>
              </w:rPr>
              <w:t>үшін</w:t>
            </w:r>
            <w:proofErr w:type="spellEnd"/>
            <w:r w:rsidRPr="00831658">
              <w:rPr>
                <w:lang w:val="en-US"/>
              </w:rPr>
              <w:t xml:space="preserve"> </w:t>
            </w:r>
            <w:proofErr w:type="spellStart"/>
            <w:r w:rsidRPr="00831658">
              <w:rPr>
                <w:lang w:val="en-US"/>
              </w:rPr>
              <w:t>білім</w:t>
            </w:r>
            <w:proofErr w:type="spellEnd"/>
            <w:r w:rsidRPr="00831658">
              <w:rPr>
                <w:lang w:val="en-US"/>
              </w:rPr>
              <w:t xml:space="preserve"> </w:t>
            </w:r>
            <w:proofErr w:type="spellStart"/>
            <w:r w:rsidRPr="00831658">
              <w:rPr>
                <w:lang w:val="en-US"/>
              </w:rPr>
              <w:t>беру</w:t>
            </w:r>
            <w:proofErr w:type="spellEnd"/>
            <w:r w:rsidRPr="00831658">
              <w:rPr>
                <w:lang w:val="en-US"/>
              </w:rPr>
              <w:t xml:space="preserve"> </w:t>
            </w:r>
            <w:proofErr w:type="spellStart"/>
            <w:r w:rsidRPr="00831658">
              <w:rPr>
                <w:lang w:val="en-US"/>
              </w:rPr>
              <w:t>мекемесінің</w:t>
            </w:r>
            <w:proofErr w:type="spellEnd"/>
            <w:r w:rsidRPr="00831658">
              <w:rPr>
                <w:lang w:val="en-US"/>
              </w:rPr>
              <w:t xml:space="preserve"> </w:t>
            </w:r>
            <w:proofErr w:type="spellStart"/>
            <w:r w:rsidRPr="00831658">
              <w:rPr>
                <w:lang w:val="en-US"/>
              </w:rPr>
              <w:t>психологын</w:t>
            </w:r>
            <w:proofErr w:type="spellEnd"/>
            <w:r w:rsidRPr="00831658">
              <w:rPr>
                <w:lang w:val="en-US"/>
              </w:rPr>
              <w:t xml:space="preserve"> </w:t>
            </w:r>
            <w:proofErr w:type="spellStart"/>
            <w:r w:rsidRPr="00831658">
              <w:rPr>
                <w:lang w:val="en-US"/>
              </w:rPr>
              <w:t>даярлау</w:t>
            </w:r>
            <w:proofErr w:type="spellEnd"/>
            <w:r w:rsidRPr="00831658">
              <w:rPr>
                <w:lang w:val="en-US"/>
              </w:rPr>
              <w:t>.</w:t>
            </w:r>
          </w:p>
          <w:p w:rsidR="00831658" w:rsidRPr="00771931" w:rsidRDefault="00831658" w:rsidP="00922329">
            <w:pPr>
              <w:jc w:val="both"/>
              <w:rPr>
                <w:sz w:val="16"/>
                <w:szCs w:val="16"/>
                <w:lang w:val="en-US"/>
              </w:rPr>
            </w:pPr>
          </w:p>
          <w:p w:rsidR="00405402" w:rsidRDefault="00831658" w:rsidP="00922329">
            <w:pPr>
              <w:jc w:val="both"/>
            </w:pPr>
            <w:r w:rsidRPr="00831658">
              <w:t>Подготовка психолога образовательного учреждения для реализации задач психологического сопровождения субъектов образовательного процесса</w:t>
            </w:r>
          </w:p>
          <w:p w:rsidR="00831658" w:rsidRPr="00771931" w:rsidRDefault="00831658" w:rsidP="00922329">
            <w:pPr>
              <w:jc w:val="both"/>
              <w:rPr>
                <w:bCs/>
                <w:sz w:val="16"/>
                <w:szCs w:val="16"/>
              </w:rPr>
            </w:pPr>
          </w:p>
          <w:p w:rsidR="004B0B4F" w:rsidRPr="00484F40" w:rsidRDefault="00831658" w:rsidP="00922329">
            <w:pPr>
              <w:jc w:val="both"/>
              <w:rPr>
                <w:bCs/>
                <w:lang w:val="en-US"/>
              </w:rPr>
            </w:pPr>
            <w:r w:rsidRPr="00831658">
              <w:rPr>
                <w:bCs/>
                <w:lang w:val="en-US"/>
              </w:rPr>
              <w:t>Preparation of a psychologist of an educational institution for the implementation of the tasks of psychological support for subjects of the educational process</w:t>
            </w:r>
          </w:p>
        </w:tc>
      </w:tr>
      <w:tr w:rsidR="007714A1" w:rsidRPr="00771931" w:rsidTr="009F70B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lang w:val="kk-KZ"/>
              </w:rPr>
            </w:pPr>
            <w:r w:rsidRPr="003E384A">
              <w:rPr>
                <w:b/>
                <w:kern w:val="24"/>
                <w:lang w:val="kk-KZ"/>
              </w:rPr>
              <w:t>БББ міндеттері</w:t>
            </w:r>
          </w:p>
          <w:p w:rsidR="007714A1" w:rsidRPr="003E384A" w:rsidRDefault="007714A1" w:rsidP="009F70BA">
            <w:pPr>
              <w:rPr>
                <w:b/>
                <w:kern w:val="24"/>
                <w:lang w:val="kk-KZ"/>
              </w:rPr>
            </w:pPr>
            <w:r w:rsidRPr="003E384A">
              <w:rPr>
                <w:b/>
                <w:kern w:val="24"/>
                <w:lang w:val="kk-KZ"/>
              </w:rPr>
              <w:t>Задачи ОП</w:t>
            </w:r>
          </w:p>
          <w:p w:rsidR="007714A1" w:rsidRPr="003E384A" w:rsidRDefault="00EB723F" w:rsidP="009F70BA">
            <w:pPr>
              <w:rPr>
                <w:b/>
                <w:lang w:val="kk-KZ"/>
              </w:rPr>
            </w:pPr>
            <w:r w:rsidRPr="00E929E9">
              <w:rPr>
                <w:b/>
                <w:bCs/>
                <w:kern w:val="24"/>
                <w:lang w:val="en-US"/>
              </w:rPr>
              <w:t>Objective of EP</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EB723F" w:rsidRPr="00347768" w:rsidRDefault="00EB723F" w:rsidP="00EB723F">
            <w:pPr>
              <w:contextualSpacing/>
              <w:jc w:val="both"/>
              <w:rPr>
                <w:lang w:val="kk-KZ"/>
              </w:rPr>
            </w:pPr>
            <w:r w:rsidRPr="00347768">
              <w:rPr>
                <w:lang w:val="kk-KZ"/>
              </w:rPr>
              <w:t>1)</w:t>
            </w:r>
            <w:r w:rsidR="00771931">
              <w:rPr>
                <w:lang w:val="kk-KZ"/>
              </w:rPr>
              <w:t xml:space="preserve"> еңбек нарығында сұранысқа ие, «</w:t>
            </w:r>
            <w:r w:rsidRPr="00347768">
              <w:rPr>
                <w:lang w:val="kk-KZ"/>
              </w:rPr>
              <w:t>Мәңгілік Ел</w:t>
            </w:r>
            <w:r w:rsidR="00771931">
              <w:rPr>
                <w:lang w:val="kk-KZ"/>
              </w:rPr>
              <w:t>»</w:t>
            </w:r>
            <w:r w:rsidRPr="00347768">
              <w:rPr>
                <w:lang w:val="kk-KZ"/>
              </w:rPr>
              <w:t xml:space="preserve"> жалпыұлттық идеясына сәйкес құндылықтарға ие, өздігінен белсендіруге және өзін-өзі дамытуға қабілетті білікті көптілді тұлғаны дамыту; </w:t>
            </w:r>
          </w:p>
          <w:p w:rsidR="00EB723F" w:rsidRPr="00347768" w:rsidRDefault="00EB723F" w:rsidP="00EB723F">
            <w:pPr>
              <w:contextualSpacing/>
              <w:jc w:val="both"/>
              <w:rPr>
                <w:lang w:val="kk-KZ"/>
              </w:rPr>
            </w:pPr>
            <w:r w:rsidRPr="00347768">
              <w:rPr>
                <w:lang w:val="kk-KZ"/>
              </w:rPr>
              <w:t xml:space="preserve">2) ұлттық және халықаралық стандарттардың талаптарына сәйкес білім беру сапасын арттыру; </w:t>
            </w:r>
          </w:p>
          <w:p w:rsidR="00EB723F" w:rsidRPr="00347768" w:rsidRDefault="00EB723F" w:rsidP="00EB723F">
            <w:pPr>
              <w:contextualSpacing/>
              <w:jc w:val="both"/>
              <w:rPr>
                <w:lang w:val="kk-KZ"/>
              </w:rPr>
            </w:pPr>
            <w:r w:rsidRPr="00347768">
              <w:rPr>
                <w:lang w:val="kk-KZ"/>
              </w:rPr>
              <w:t xml:space="preserve">3) қазіргі заманғы психологиялық-педагогикалық, IT-технологияларды меңгеру және оларды кәсіби және өзге де қызметте пайдалану; </w:t>
            </w:r>
          </w:p>
          <w:p w:rsidR="00F55F31" w:rsidRPr="00347768" w:rsidRDefault="00EB723F" w:rsidP="00EB723F">
            <w:pPr>
              <w:contextualSpacing/>
              <w:jc w:val="both"/>
              <w:rPr>
                <w:lang w:val="kk-KZ"/>
              </w:rPr>
            </w:pPr>
            <w:r w:rsidRPr="00347768">
              <w:rPr>
                <w:lang w:val="kk-KZ"/>
              </w:rPr>
              <w:t xml:space="preserve">4) </w:t>
            </w:r>
            <w:r w:rsidR="00F55F31" w:rsidRPr="00347768">
              <w:rPr>
                <w:lang w:val="kk-KZ"/>
              </w:rPr>
              <w:t>білім алушылардың жеке ерекшеліктерін, психикалық және психофизиологиялық дамуын ескере отырып, коллаборативті білім беру ортасын жобалау дағдыларын дамыту, оның ішінде ерекше білім беру қажеттілігі бар;</w:t>
            </w:r>
          </w:p>
          <w:p w:rsidR="00332C2C" w:rsidRPr="00347768" w:rsidRDefault="00EB723F" w:rsidP="00EB723F">
            <w:pPr>
              <w:contextualSpacing/>
              <w:jc w:val="both"/>
              <w:rPr>
                <w:lang w:val="kk-KZ"/>
              </w:rPr>
            </w:pPr>
            <w:r w:rsidRPr="00347768">
              <w:rPr>
                <w:lang w:val="kk-KZ"/>
              </w:rPr>
              <w:t xml:space="preserve">5) </w:t>
            </w:r>
            <w:r w:rsidR="00332C2C" w:rsidRPr="00347768">
              <w:rPr>
                <w:lang w:val="kk-KZ"/>
              </w:rPr>
              <w:t>білім берудің жаңартылған мазмұны жағдайында субъектілік қатынастар жиынтығында Педагогикалық ынтымақтастық моделін іске асыру;</w:t>
            </w:r>
          </w:p>
          <w:p w:rsidR="00EB723F" w:rsidRPr="00347768" w:rsidRDefault="00EB723F" w:rsidP="00EB723F">
            <w:pPr>
              <w:contextualSpacing/>
              <w:jc w:val="both"/>
              <w:rPr>
                <w:lang w:val="kk-KZ"/>
              </w:rPr>
            </w:pPr>
            <w:r w:rsidRPr="00347768">
              <w:rPr>
                <w:lang w:val="kk-KZ"/>
              </w:rPr>
              <w:t xml:space="preserve">6) </w:t>
            </w:r>
            <w:r w:rsidR="009E5415" w:rsidRPr="00347768">
              <w:rPr>
                <w:lang w:val="kk-KZ"/>
              </w:rPr>
              <w:t>білім алушылардың шығармашылық және зерттеу қызметін ұйымдастыру</w:t>
            </w:r>
            <w:r w:rsidRPr="00347768">
              <w:rPr>
                <w:lang w:val="kk-KZ"/>
              </w:rPr>
              <w:t>.</w:t>
            </w:r>
          </w:p>
          <w:p w:rsidR="001A5D98" w:rsidRPr="00771931" w:rsidRDefault="001A5D98" w:rsidP="00EB723F">
            <w:pPr>
              <w:contextualSpacing/>
              <w:jc w:val="both"/>
              <w:rPr>
                <w:sz w:val="16"/>
                <w:szCs w:val="16"/>
                <w:lang w:val="kk-KZ"/>
              </w:rPr>
            </w:pPr>
          </w:p>
          <w:p w:rsidR="00EB723F" w:rsidRPr="00347768" w:rsidRDefault="00EB723F" w:rsidP="00EB723F">
            <w:pPr>
              <w:contextualSpacing/>
              <w:jc w:val="both"/>
            </w:pPr>
            <w:r w:rsidRPr="00347768">
              <w:t xml:space="preserve">1) развитие компетентной </w:t>
            </w:r>
            <w:proofErr w:type="spellStart"/>
            <w:r w:rsidRPr="00347768">
              <w:t>полиязычной</w:t>
            </w:r>
            <w:proofErr w:type="spellEnd"/>
            <w:r w:rsidRPr="00347768">
              <w:t xml:space="preserve"> личности, востребованной на рынке труда, обладающей ценностями в соответствии с </w:t>
            </w:r>
            <w:r w:rsidR="00484F40" w:rsidRPr="00347768">
              <w:t>общегосударственной программой</w:t>
            </w:r>
            <w:r w:rsidRPr="00347768">
              <w:t xml:space="preserve"> «</w:t>
            </w:r>
            <w:r w:rsidR="00771931">
              <w:rPr>
                <w:lang w:val="kk-KZ"/>
              </w:rPr>
              <w:t>Мәңгілік Ел</w:t>
            </w:r>
            <w:r w:rsidRPr="00347768">
              <w:t>»</w:t>
            </w:r>
            <w:r w:rsidR="00484F40" w:rsidRPr="00347768">
              <w:t xml:space="preserve"> и</w:t>
            </w:r>
            <w:r w:rsidRPr="00347768">
              <w:t xml:space="preserve"> способн</w:t>
            </w:r>
            <w:r w:rsidR="00484F40" w:rsidRPr="00347768">
              <w:t>ой</w:t>
            </w:r>
            <w:r w:rsidRPr="00347768">
              <w:t xml:space="preserve"> к </w:t>
            </w:r>
            <w:proofErr w:type="spellStart"/>
            <w:r w:rsidRPr="00347768">
              <w:t>самоактуализации</w:t>
            </w:r>
            <w:proofErr w:type="spellEnd"/>
            <w:r w:rsidR="00484F40" w:rsidRPr="00347768">
              <w:t>,</w:t>
            </w:r>
            <w:r w:rsidRPr="00347768">
              <w:t xml:space="preserve"> саморазвитию; </w:t>
            </w:r>
          </w:p>
          <w:p w:rsidR="00EB723F" w:rsidRPr="00347768" w:rsidRDefault="00EB723F" w:rsidP="00EB723F">
            <w:pPr>
              <w:contextualSpacing/>
              <w:jc w:val="both"/>
            </w:pPr>
            <w:r w:rsidRPr="00347768">
              <w:t>2) повышение качества образования в соответстви</w:t>
            </w:r>
            <w:r w:rsidR="00920C9A" w:rsidRPr="00347768">
              <w:t>и</w:t>
            </w:r>
            <w:r w:rsidRPr="00347768">
              <w:t xml:space="preserve"> с требованиями </w:t>
            </w:r>
            <w:r w:rsidR="00920C9A" w:rsidRPr="00347768">
              <w:t xml:space="preserve">Национальной </w:t>
            </w:r>
            <w:r w:rsidR="008221F1" w:rsidRPr="00347768">
              <w:t xml:space="preserve">рамки квалификации, </w:t>
            </w:r>
            <w:r w:rsidR="00484F40" w:rsidRPr="00347768">
              <w:t>профессиональн</w:t>
            </w:r>
            <w:r w:rsidR="008221F1" w:rsidRPr="00347768">
              <w:t>ых</w:t>
            </w:r>
            <w:r w:rsidR="00484F40" w:rsidRPr="00347768">
              <w:t xml:space="preserve"> </w:t>
            </w:r>
            <w:r w:rsidRPr="00347768">
              <w:t xml:space="preserve">и международных стандартов; </w:t>
            </w:r>
          </w:p>
          <w:p w:rsidR="00EB723F" w:rsidRPr="00347768" w:rsidRDefault="00EB723F" w:rsidP="00EB723F">
            <w:pPr>
              <w:contextualSpacing/>
              <w:jc w:val="both"/>
            </w:pPr>
            <w:r w:rsidRPr="00347768">
              <w:t xml:space="preserve">3) овладение современными психолого-педагогическими, </w:t>
            </w:r>
            <w:r w:rsidR="008221F1" w:rsidRPr="00347768">
              <w:t xml:space="preserve">цифровыми </w:t>
            </w:r>
            <w:r w:rsidRPr="00347768">
              <w:t xml:space="preserve">технологиями </w:t>
            </w:r>
            <w:r w:rsidR="004A7DF5" w:rsidRPr="00347768">
              <w:t>с целью их</w:t>
            </w:r>
            <w:r w:rsidRPr="00347768">
              <w:t xml:space="preserve"> использовани</w:t>
            </w:r>
            <w:r w:rsidR="004A7DF5" w:rsidRPr="00347768">
              <w:t>я</w:t>
            </w:r>
            <w:r w:rsidRPr="00347768">
              <w:t xml:space="preserve"> в профессиональной и иной деятельности; </w:t>
            </w:r>
          </w:p>
          <w:p w:rsidR="00EB723F" w:rsidRPr="00347768" w:rsidRDefault="00EB723F" w:rsidP="00EB723F">
            <w:pPr>
              <w:contextualSpacing/>
              <w:jc w:val="both"/>
            </w:pPr>
            <w:r w:rsidRPr="00347768">
              <w:t xml:space="preserve">4) </w:t>
            </w:r>
            <w:r w:rsidR="00F55F31" w:rsidRPr="00347768">
              <w:t xml:space="preserve">развитие навыков </w:t>
            </w:r>
            <w:r w:rsidRPr="00347768">
              <w:t>проектировани</w:t>
            </w:r>
            <w:r w:rsidR="00F55F31" w:rsidRPr="00347768">
              <w:t>я</w:t>
            </w:r>
            <w:r w:rsidRPr="00347768">
              <w:t xml:space="preserve"> коллаборативной образовательной среды с учетом индивидуальных особенностей, психического и психофизиологического развития обучающихся, в том числе</w:t>
            </w:r>
            <w:r w:rsidR="001A5D98" w:rsidRPr="00347768">
              <w:t>,</w:t>
            </w:r>
            <w:r w:rsidRPr="00347768">
              <w:t xml:space="preserve"> с особыми образовательными потребностями;</w:t>
            </w:r>
          </w:p>
          <w:p w:rsidR="00EB723F" w:rsidRPr="00347768" w:rsidRDefault="00EB723F" w:rsidP="00EB723F">
            <w:pPr>
              <w:contextualSpacing/>
              <w:jc w:val="both"/>
            </w:pPr>
            <w:r w:rsidRPr="00347768">
              <w:t xml:space="preserve">5) реализация модели педагогического сотрудничества в </w:t>
            </w:r>
            <w:r w:rsidR="00332C2C" w:rsidRPr="00347768">
              <w:t>совокупности</w:t>
            </w:r>
            <w:r w:rsidRPr="00347768">
              <w:t xml:space="preserve"> субъектных отношений в условиях обновленного содержания образования;</w:t>
            </w:r>
          </w:p>
          <w:p w:rsidR="001A5D98" w:rsidRPr="00347768" w:rsidRDefault="00EB723F" w:rsidP="00EB723F">
            <w:pPr>
              <w:contextualSpacing/>
              <w:jc w:val="both"/>
            </w:pPr>
            <w:r w:rsidRPr="00347768">
              <w:t xml:space="preserve">6) организация </w:t>
            </w:r>
            <w:r w:rsidR="009E5415" w:rsidRPr="00347768">
              <w:t xml:space="preserve">творческой и </w:t>
            </w:r>
            <w:r w:rsidRPr="00347768">
              <w:t>исследовательской деятельности</w:t>
            </w:r>
            <w:r w:rsidR="009E5415" w:rsidRPr="00347768">
              <w:t xml:space="preserve"> обучающихся</w:t>
            </w:r>
            <w:r w:rsidRPr="00347768">
              <w:t>.</w:t>
            </w:r>
          </w:p>
          <w:p w:rsidR="00C71407" w:rsidRPr="00771931" w:rsidRDefault="00C71407" w:rsidP="00EB723F">
            <w:pPr>
              <w:contextualSpacing/>
              <w:jc w:val="both"/>
              <w:rPr>
                <w:sz w:val="16"/>
                <w:szCs w:val="16"/>
              </w:rPr>
            </w:pPr>
          </w:p>
          <w:p w:rsidR="00EB723F" w:rsidRPr="00347768" w:rsidRDefault="00EB723F" w:rsidP="00EB723F">
            <w:pPr>
              <w:contextualSpacing/>
              <w:jc w:val="both"/>
              <w:rPr>
                <w:lang w:val="en-US"/>
              </w:rPr>
            </w:pPr>
            <w:r w:rsidRPr="00347768">
              <w:rPr>
                <w:lang w:val="en-US"/>
              </w:rPr>
              <w:t>1) development of a competent multilingual person in demand in the labor market, possessing values in acc</w:t>
            </w:r>
            <w:r w:rsidR="00771931">
              <w:rPr>
                <w:lang w:val="en-US"/>
              </w:rPr>
              <w:t xml:space="preserve">ordance with the national idea </w:t>
            </w:r>
            <w:r w:rsidR="00771931">
              <w:rPr>
                <w:lang w:val="kk-KZ"/>
              </w:rPr>
              <w:t>«</w:t>
            </w:r>
            <w:proofErr w:type="spellStart"/>
            <w:r w:rsidRPr="00347768">
              <w:rPr>
                <w:lang w:val="en-US"/>
              </w:rPr>
              <w:t>Mangilik</w:t>
            </w:r>
            <w:proofErr w:type="spellEnd"/>
            <w:r w:rsidRPr="00347768">
              <w:rPr>
                <w:lang w:val="en-US"/>
              </w:rPr>
              <w:t xml:space="preserve"> </w:t>
            </w:r>
            <w:r w:rsidRPr="00347768">
              <w:rPr>
                <w:lang w:val="en-US"/>
              </w:rPr>
              <w:lastRenderedPageBreak/>
              <w:t>El</w:t>
            </w:r>
            <w:r w:rsidR="00771931">
              <w:rPr>
                <w:lang w:val="kk-KZ"/>
              </w:rPr>
              <w:t>»</w:t>
            </w:r>
            <w:r w:rsidRPr="00347768">
              <w:rPr>
                <w:lang w:val="en-US"/>
              </w:rPr>
              <w:t xml:space="preserve">, capable of self-actualization and self-development; </w:t>
            </w:r>
          </w:p>
          <w:p w:rsidR="00EB723F" w:rsidRPr="00347768" w:rsidRDefault="00EB723F" w:rsidP="00EB723F">
            <w:pPr>
              <w:contextualSpacing/>
              <w:jc w:val="both"/>
              <w:rPr>
                <w:lang w:val="en-US"/>
              </w:rPr>
            </w:pPr>
            <w:r w:rsidRPr="00347768">
              <w:rPr>
                <w:lang w:val="en-US"/>
              </w:rPr>
              <w:t xml:space="preserve">2) improving the quality of education in accordance with national and international standards; </w:t>
            </w:r>
          </w:p>
          <w:p w:rsidR="00EB723F" w:rsidRPr="00347768" w:rsidRDefault="00EB723F" w:rsidP="00EB723F">
            <w:pPr>
              <w:contextualSpacing/>
              <w:jc w:val="both"/>
              <w:rPr>
                <w:lang w:val="en-US"/>
              </w:rPr>
            </w:pPr>
            <w:r w:rsidRPr="00347768">
              <w:rPr>
                <w:lang w:val="en-US"/>
              </w:rPr>
              <w:t xml:space="preserve">3) mastering modern psychological,pedagogical, IT-technologies and their use in professional and other activities; </w:t>
            </w:r>
          </w:p>
          <w:p w:rsidR="00F55F31" w:rsidRPr="00347768" w:rsidRDefault="00EB723F" w:rsidP="00EB723F">
            <w:pPr>
              <w:contextualSpacing/>
              <w:jc w:val="both"/>
              <w:rPr>
                <w:lang w:val="en-US"/>
              </w:rPr>
            </w:pPr>
            <w:r w:rsidRPr="00347768">
              <w:rPr>
                <w:lang w:val="en-US"/>
              </w:rPr>
              <w:t xml:space="preserve">4) </w:t>
            </w:r>
            <w:r w:rsidR="00F55F31" w:rsidRPr="00347768">
              <w:rPr>
                <w:lang w:val="en-US"/>
              </w:rPr>
              <w:t>development of skills of designing collaborative educational environment taking into account individual characteristics, mental and psychophysiological development of students, including those with special educational needs;</w:t>
            </w:r>
          </w:p>
          <w:p w:rsidR="00332C2C" w:rsidRPr="00347768" w:rsidRDefault="00EB723F" w:rsidP="00EB723F">
            <w:pPr>
              <w:contextualSpacing/>
              <w:jc w:val="both"/>
              <w:rPr>
                <w:lang w:val="en-US"/>
              </w:rPr>
            </w:pPr>
            <w:r w:rsidRPr="00347768">
              <w:rPr>
                <w:lang w:val="en-US"/>
              </w:rPr>
              <w:t xml:space="preserve">5) </w:t>
            </w:r>
            <w:r w:rsidR="00332C2C" w:rsidRPr="00347768">
              <w:rPr>
                <w:lang w:val="en-US"/>
              </w:rPr>
              <w:t>implementation of the model of pedagogical cooperation in the totality of subject relations in terms of the updated content of education;</w:t>
            </w:r>
          </w:p>
          <w:p w:rsidR="004B0B4F" w:rsidRPr="00347768" w:rsidRDefault="00EB723F" w:rsidP="00EB723F">
            <w:pPr>
              <w:contextualSpacing/>
              <w:jc w:val="both"/>
              <w:rPr>
                <w:lang w:val="en-US"/>
              </w:rPr>
            </w:pPr>
            <w:r w:rsidRPr="00347768">
              <w:rPr>
                <w:lang w:val="en-US"/>
              </w:rPr>
              <w:t xml:space="preserve">6) </w:t>
            </w:r>
            <w:proofErr w:type="gramStart"/>
            <w:r w:rsidR="009E5415" w:rsidRPr="00347768">
              <w:rPr>
                <w:lang w:val="en-US"/>
              </w:rPr>
              <w:t>organization</w:t>
            </w:r>
            <w:proofErr w:type="gramEnd"/>
            <w:r w:rsidR="009E5415" w:rsidRPr="00347768">
              <w:rPr>
                <w:lang w:val="en-US"/>
              </w:rPr>
              <w:t xml:space="preserve"> of creative and research activities of students</w:t>
            </w:r>
            <w:r w:rsidRPr="00347768">
              <w:rPr>
                <w:lang w:val="en-US"/>
              </w:rPr>
              <w:t>.</w:t>
            </w:r>
          </w:p>
        </w:tc>
      </w:tr>
      <w:tr w:rsidR="007714A1" w:rsidRPr="00771931" w:rsidTr="009F70BA">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AA0425" w:rsidRDefault="007714A1" w:rsidP="009F70BA">
            <w:pPr>
              <w:tabs>
                <w:tab w:val="left" w:pos="709"/>
              </w:tabs>
              <w:ind w:right="84"/>
              <w:rPr>
                <w:b/>
                <w:bCs/>
                <w:kern w:val="24"/>
                <w:lang w:val="kk-KZ"/>
              </w:rPr>
            </w:pPr>
            <w:r w:rsidRPr="00AA0425">
              <w:rPr>
                <w:b/>
                <w:bCs/>
                <w:kern w:val="24"/>
                <w:lang w:val="kk-KZ"/>
              </w:rPr>
              <w:lastRenderedPageBreak/>
              <w:t>БББ оқыту нәтижелері/</w:t>
            </w:r>
          </w:p>
          <w:p w:rsidR="007714A1" w:rsidRPr="00AA0425" w:rsidRDefault="007714A1" w:rsidP="009F70BA">
            <w:pPr>
              <w:tabs>
                <w:tab w:val="left" w:pos="709"/>
              </w:tabs>
              <w:ind w:right="84"/>
              <w:rPr>
                <w:b/>
                <w:bCs/>
                <w:kern w:val="24"/>
                <w:lang w:val="kk-KZ"/>
              </w:rPr>
            </w:pPr>
            <w:r w:rsidRPr="00AA0425">
              <w:rPr>
                <w:b/>
                <w:bCs/>
                <w:kern w:val="24"/>
                <w:lang w:val="kk-KZ"/>
              </w:rPr>
              <w:t>Результаты обучения по ОП/</w:t>
            </w:r>
          </w:p>
          <w:p w:rsidR="007714A1" w:rsidRDefault="007714A1" w:rsidP="009F70BA">
            <w:pPr>
              <w:tabs>
                <w:tab w:val="left" w:pos="709"/>
              </w:tabs>
              <w:ind w:right="84"/>
              <w:rPr>
                <w:b/>
              </w:rPr>
            </w:pPr>
            <w:r w:rsidRPr="00AA0425">
              <w:rPr>
                <w:b/>
                <w:lang w:val="kk-KZ"/>
              </w:rPr>
              <w:t xml:space="preserve">Result of training </w:t>
            </w:r>
            <w:r w:rsidRPr="00AA0425">
              <w:rPr>
                <w:b/>
                <w:lang w:val="en-US"/>
              </w:rPr>
              <w:t>of EP</w:t>
            </w:r>
          </w:p>
          <w:p w:rsidR="004B0B4F" w:rsidRPr="004B0B4F" w:rsidRDefault="004B0B4F" w:rsidP="009F70BA">
            <w:pPr>
              <w:tabs>
                <w:tab w:val="left" w:pos="709"/>
              </w:tabs>
              <w:ind w:right="84"/>
              <w:rPr>
                <w:b/>
                <w:kern w:val="24"/>
              </w:rPr>
            </w:pP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4A60AB"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и</w:t>
            </w:r>
            <w:r w:rsidRPr="00831658">
              <w:rPr>
                <w:sz w:val="20"/>
                <w:szCs w:val="20"/>
                <w:lang w:val="kk-KZ"/>
              </w:rPr>
              <w:t>нклюзивті ортада білім алушыларды тұлға ретінде қолдау  жүйесін  әзірлейді  және  енгізеді</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д</w:t>
            </w:r>
            <w:r w:rsidRPr="00831658">
              <w:rPr>
                <w:sz w:val="20"/>
                <w:szCs w:val="20"/>
                <w:lang w:val="kk-KZ"/>
              </w:rPr>
              <w:t>иалог пен коммуникацияны  пайдалана  отырып, оқыту мен бағалаудың  өзекті  әдістерін  қолданады</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п</w:t>
            </w:r>
            <w:r w:rsidRPr="00831658">
              <w:rPr>
                <w:sz w:val="20"/>
                <w:szCs w:val="20"/>
                <w:lang w:val="kk-KZ"/>
              </w:rPr>
              <w:t>едагогикалық зерттеулерді рефлексиялық тәжірибе ретінде жүзеге асырады</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б</w:t>
            </w:r>
            <w:r w:rsidRPr="00831658">
              <w:rPr>
                <w:sz w:val="20"/>
                <w:szCs w:val="20"/>
                <w:lang w:val="kk-KZ"/>
              </w:rPr>
              <w:t>алалардың оқуын жеңілдетеді</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б</w:t>
            </w:r>
            <w:r w:rsidRPr="00831658">
              <w:rPr>
                <w:sz w:val="20"/>
                <w:szCs w:val="20"/>
                <w:lang w:val="kk-KZ"/>
              </w:rPr>
              <w:t>алалардың жеке және жас ерекшеліктеріндегі білімі мен түсінігін түсіндіреді</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б</w:t>
            </w:r>
            <w:r w:rsidRPr="00831658">
              <w:rPr>
                <w:sz w:val="20"/>
                <w:szCs w:val="20"/>
                <w:lang w:val="kk-KZ"/>
              </w:rPr>
              <w:t>алалардың когнитивті және нейропсихологиялық дамуы  туралы  білімдерін  тәжірибеде  қолданады</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п</w:t>
            </w:r>
            <w:r w:rsidRPr="00831658">
              <w:rPr>
                <w:sz w:val="20"/>
                <w:szCs w:val="20"/>
                <w:lang w:val="kk-KZ"/>
              </w:rPr>
              <w:t>сихологтың білім берудегі этикалық стандарттарын  сақтайды</w:t>
            </w:r>
            <w:r>
              <w:rPr>
                <w:sz w:val="20"/>
                <w:szCs w:val="20"/>
                <w:lang w:val="kk-KZ"/>
              </w:rPr>
              <w:t>;</w:t>
            </w:r>
          </w:p>
          <w:p w:rsidR="00405402"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б</w:t>
            </w:r>
            <w:r w:rsidRPr="00831658">
              <w:rPr>
                <w:sz w:val="20"/>
                <w:szCs w:val="20"/>
                <w:lang w:val="kk-KZ"/>
              </w:rPr>
              <w:t>алалардың топтарын ұйымдастыру және оларға баланың жеке басының  қатысуы туралы әлеуметтік білімді басшылыққа  алады және  қолданады</w:t>
            </w:r>
            <w:r>
              <w:rPr>
                <w:sz w:val="20"/>
                <w:szCs w:val="20"/>
                <w:lang w:val="kk-KZ"/>
              </w:rPr>
              <w:t>;</w:t>
            </w:r>
          </w:p>
          <w:p w:rsidR="00831658" w:rsidRPr="00831658" w:rsidRDefault="00831658" w:rsidP="000343FA">
            <w:pPr>
              <w:pStyle w:val="a4"/>
              <w:numPr>
                <w:ilvl w:val="0"/>
                <w:numId w:val="3"/>
              </w:numPr>
              <w:tabs>
                <w:tab w:val="left" w:pos="342"/>
                <w:tab w:val="left" w:pos="484"/>
              </w:tabs>
              <w:ind w:left="0" w:firstLine="59"/>
              <w:jc w:val="both"/>
              <w:rPr>
                <w:sz w:val="20"/>
                <w:szCs w:val="20"/>
                <w:lang w:val="kk-KZ"/>
              </w:rPr>
            </w:pPr>
            <w:r>
              <w:rPr>
                <w:sz w:val="20"/>
                <w:szCs w:val="20"/>
                <w:lang w:val="kk-KZ"/>
              </w:rPr>
              <w:t>б</w:t>
            </w:r>
            <w:r w:rsidRPr="00831658">
              <w:rPr>
                <w:sz w:val="20"/>
                <w:szCs w:val="20"/>
                <w:lang w:val="kk-KZ"/>
              </w:rPr>
              <w:t>аланың және оның отбасының психологиялық-педагогикалық дамуын, психоәлеуметтік даму тәуекелдерін бағалайды</w:t>
            </w:r>
            <w:r>
              <w:rPr>
                <w:sz w:val="20"/>
                <w:szCs w:val="20"/>
                <w:lang w:val="kk-KZ"/>
              </w:rPr>
              <w:t>;</w:t>
            </w:r>
          </w:p>
          <w:p w:rsidR="008221F1" w:rsidRPr="00831658" w:rsidRDefault="00831658" w:rsidP="000343FA">
            <w:pPr>
              <w:pStyle w:val="a4"/>
              <w:numPr>
                <w:ilvl w:val="0"/>
                <w:numId w:val="3"/>
              </w:numPr>
              <w:tabs>
                <w:tab w:val="left" w:pos="342"/>
              </w:tabs>
              <w:ind w:left="0" w:firstLine="59"/>
              <w:jc w:val="both"/>
              <w:rPr>
                <w:sz w:val="20"/>
                <w:szCs w:val="20"/>
                <w:lang w:val="kk-KZ"/>
              </w:rPr>
            </w:pPr>
            <w:r>
              <w:rPr>
                <w:sz w:val="20"/>
                <w:szCs w:val="20"/>
                <w:lang w:val="kk-KZ"/>
              </w:rPr>
              <w:t>б</w:t>
            </w:r>
            <w:r w:rsidRPr="00831658">
              <w:rPr>
                <w:sz w:val="20"/>
                <w:szCs w:val="20"/>
                <w:lang w:val="kk-KZ"/>
              </w:rPr>
              <w:t>аланың және балалар тобының дамуына мониторинг пен сараптаманы жүзеге  асырады</w:t>
            </w:r>
            <w:r>
              <w:rPr>
                <w:sz w:val="20"/>
                <w:szCs w:val="20"/>
                <w:lang w:val="kk-KZ"/>
              </w:rPr>
              <w:t>;</w:t>
            </w:r>
          </w:p>
          <w:p w:rsidR="00831658" w:rsidRPr="00831658" w:rsidRDefault="00831658" w:rsidP="000343FA">
            <w:pPr>
              <w:pStyle w:val="a4"/>
              <w:numPr>
                <w:ilvl w:val="0"/>
                <w:numId w:val="3"/>
              </w:numPr>
              <w:tabs>
                <w:tab w:val="left" w:pos="342"/>
              </w:tabs>
              <w:ind w:left="0" w:firstLine="59"/>
              <w:jc w:val="both"/>
              <w:rPr>
                <w:sz w:val="20"/>
                <w:szCs w:val="20"/>
                <w:lang w:val="kk-KZ"/>
              </w:rPr>
            </w:pPr>
            <w:r>
              <w:rPr>
                <w:sz w:val="20"/>
                <w:szCs w:val="20"/>
                <w:lang w:val="kk-KZ"/>
              </w:rPr>
              <w:t>н</w:t>
            </w:r>
            <w:r w:rsidRPr="00831658">
              <w:rPr>
                <w:sz w:val="20"/>
                <w:szCs w:val="20"/>
                <w:lang w:val="kk-KZ"/>
              </w:rPr>
              <w:t>ормотиптік және ерекше баланы бағалауды жүргізеді</w:t>
            </w:r>
            <w:r>
              <w:rPr>
                <w:sz w:val="20"/>
                <w:szCs w:val="20"/>
                <w:lang w:val="kk-KZ"/>
              </w:rPr>
              <w:t>;</w:t>
            </w:r>
          </w:p>
          <w:p w:rsidR="00831658" w:rsidRPr="00831658" w:rsidRDefault="00831658" w:rsidP="000343FA">
            <w:pPr>
              <w:pStyle w:val="a4"/>
              <w:numPr>
                <w:ilvl w:val="0"/>
                <w:numId w:val="3"/>
              </w:numPr>
              <w:tabs>
                <w:tab w:val="left" w:pos="342"/>
              </w:tabs>
              <w:ind w:left="0" w:firstLine="59"/>
              <w:jc w:val="both"/>
              <w:rPr>
                <w:sz w:val="20"/>
                <w:szCs w:val="20"/>
                <w:lang w:val="kk-KZ"/>
              </w:rPr>
            </w:pPr>
            <w:r>
              <w:rPr>
                <w:sz w:val="20"/>
                <w:szCs w:val="20"/>
                <w:lang w:val="kk-KZ"/>
              </w:rPr>
              <w:t>б</w:t>
            </w:r>
            <w:r w:rsidRPr="00831658">
              <w:rPr>
                <w:sz w:val="20"/>
                <w:szCs w:val="20"/>
                <w:lang w:val="kk-KZ"/>
              </w:rPr>
              <w:t>алалар мен отбасыларды  қолдау, кеңес беру, абилитациялау, оңалту, алдын алу бағдарламаларын жүзеге асырады</w:t>
            </w:r>
            <w:r>
              <w:rPr>
                <w:sz w:val="20"/>
                <w:szCs w:val="20"/>
                <w:lang w:val="kk-KZ"/>
              </w:rPr>
              <w:t>.</w:t>
            </w:r>
          </w:p>
          <w:p w:rsidR="00831658" w:rsidRPr="00771931" w:rsidRDefault="00831658" w:rsidP="000343FA">
            <w:pPr>
              <w:pStyle w:val="a4"/>
              <w:tabs>
                <w:tab w:val="left" w:pos="342"/>
              </w:tabs>
              <w:ind w:left="0" w:firstLine="59"/>
              <w:jc w:val="both"/>
              <w:rPr>
                <w:sz w:val="16"/>
                <w:szCs w:val="16"/>
                <w:lang w:val="kk-KZ"/>
              </w:rPr>
            </w:pPr>
          </w:p>
          <w:p w:rsidR="00EB723F"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р</w:t>
            </w:r>
            <w:r w:rsidRPr="00831658">
              <w:rPr>
                <w:sz w:val="20"/>
                <w:szCs w:val="20"/>
                <w:lang w:val="kk-KZ"/>
              </w:rPr>
              <w:t>азрабатывает и реализует  систему поддержки обучающихся как личностей в инклюзивной среде</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п</w:t>
            </w:r>
            <w:r w:rsidRPr="00831658">
              <w:rPr>
                <w:sz w:val="20"/>
                <w:szCs w:val="20"/>
                <w:lang w:val="kk-KZ"/>
              </w:rPr>
              <w:t>рименяет актуальные методы преподавания и оценивания, с использованием диалога и коммуникации</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р</w:t>
            </w:r>
            <w:r w:rsidRPr="00831658">
              <w:rPr>
                <w:sz w:val="20"/>
                <w:szCs w:val="20"/>
                <w:lang w:val="kk-KZ"/>
              </w:rPr>
              <w:t>еализует педагогические исследования как рефлексирующую практику</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ф</w:t>
            </w:r>
            <w:r w:rsidRPr="00831658">
              <w:rPr>
                <w:sz w:val="20"/>
                <w:szCs w:val="20"/>
                <w:lang w:val="kk-KZ"/>
              </w:rPr>
              <w:t>асилитирует обучение детей</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и</w:t>
            </w:r>
            <w:r w:rsidRPr="00831658">
              <w:rPr>
                <w:sz w:val="20"/>
                <w:szCs w:val="20"/>
                <w:lang w:val="kk-KZ"/>
              </w:rPr>
              <w:t>нтерпретирует знания и понимание  в индивидуальных и возрастных различиях детей</w:t>
            </w:r>
            <w:r>
              <w:rPr>
                <w:sz w:val="20"/>
                <w:szCs w:val="20"/>
                <w:lang w:val="kk-KZ"/>
              </w:rPr>
              <w:t>;</w:t>
            </w:r>
            <w:bookmarkStart w:id="0" w:name="_GoBack"/>
            <w:bookmarkEnd w:id="0"/>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п</w:t>
            </w:r>
            <w:r w:rsidRPr="00831658">
              <w:rPr>
                <w:sz w:val="20"/>
                <w:szCs w:val="20"/>
                <w:lang w:val="kk-KZ"/>
              </w:rPr>
              <w:t>рименяет на практике знания  когнитивного и нейропсихологического развитии детей</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с</w:t>
            </w:r>
            <w:r w:rsidRPr="00831658">
              <w:rPr>
                <w:sz w:val="20"/>
                <w:szCs w:val="20"/>
                <w:lang w:val="kk-KZ"/>
              </w:rPr>
              <w:t>облюдает обоснованно этические стандарты психолога в образовании</w:t>
            </w:r>
            <w:r>
              <w:rPr>
                <w:sz w:val="20"/>
                <w:szCs w:val="20"/>
                <w:lang w:val="kk-KZ"/>
              </w:rPr>
              <w:t>;</w:t>
            </w:r>
          </w:p>
          <w:p w:rsidR="00405402" w:rsidRPr="00347768" w:rsidRDefault="00831658" w:rsidP="000343FA">
            <w:pPr>
              <w:pStyle w:val="a4"/>
              <w:numPr>
                <w:ilvl w:val="0"/>
                <w:numId w:val="4"/>
              </w:numPr>
              <w:tabs>
                <w:tab w:val="left" w:pos="342"/>
              </w:tabs>
              <w:ind w:left="0" w:firstLine="59"/>
              <w:jc w:val="both"/>
              <w:rPr>
                <w:sz w:val="20"/>
                <w:szCs w:val="20"/>
                <w:lang w:val="kk-KZ"/>
              </w:rPr>
            </w:pPr>
            <w:r>
              <w:rPr>
                <w:sz w:val="20"/>
                <w:szCs w:val="20"/>
                <w:lang w:val="kk-KZ"/>
              </w:rPr>
              <w:t>о</w:t>
            </w:r>
            <w:r w:rsidRPr="00831658">
              <w:rPr>
                <w:sz w:val="20"/>
                <w:szCs w:val="20"/>
                <w:lang w:val="kk-KZ"/>
              </w:rPr>
              <w:t>риентируется и применяет социальные знания  организации детских групп и участия личности ребенка в  них</w:t>
            </w:r>
            <w:r w:rsidR="00405402" w:rsidRPr="00347768">
              <w:rPr>
                <w:sz w:val="20"/>
                <w:szCs w:val="20"/>
                <w:lang w:val="kk-KZ"/>
              </w:rPr>
              <w:t>создает  условия для активности к решению проблем и достижению целей, улучшению эффективности деятельности одного или группы клиентов</w:t>
            </w:r>
            <w:r>
              <w:rPr>
                <w:sz w:val="20"/>
                <w:szCs w:val="20"/>
                <w:lang w:val="kk-KZ"/>
              </w:rPr>
              <w:t>;</w:t>
            </w:r>
          </w:p>
          <w:p w:rsidR="009D4D0C" w:rsidRDefault="00831658" w:rsidP="000343FA">
            <w:pPr>
              <w:pStyle w:val="a4"/>
              <w:numPr>
                <w:ilvl w:val="0"/>
                <w:numId w:val="4"/>
              </w:numPr>
              <w:tabs>
                <w:tab w:val="left" w:pos="342"/>
                <w:tab w:val="left" w:pos="484"/>
              </w:tabs>
              <w:ind w:left="0" w:firstLine="59"/>
              <w:jc w:val="both"/>
              <w:rPr>
                <w:sz w:val="20"/>
                <w:szCs w:val="20"/>
                <w:lang w:val="kk-KZ"/>
              </w:rPr>
            </w:pPr>
            <w:r>
              <w:rPr>
                <w:sz w:val="20"/>
                <w:szCs w:val="20"/>
                <w:lang w:val="kk-KZ"/>
              </w:rPr>
              <w:t>о</w:t>
            </w:r>
            <w:r w:rsidRPr="00831658">
              <w:rPr>
                <w:sz w:val="20"/>
                <w:szCs w:val="20"/>
                <w:lang w:val="kk-KZ"/>
              </w:rPr>
              <w:t>ценивает психолого-педагогическое развитие  ребенка и его семьи, риски психосоциального развития</w:t>
            </w:r>
            <w:r>
              <w:rPr>
                <w:sz w:val="20"/>
                <w:szCs w:val="20"/>
                <w:lang w:val="kk-KZ"/>
              </w:rPr>
              <w:t>;</w:t>
            </w:r>
          </w:p>
          <w:p w:rsidR="00831658" w:rsidRDefault="00831658" w:rsidP="000343FA">
            <w:pPr>
              <w:pStyle w:val="a4"/>
              <w:numPr>
                <w:ilvl w:val="0"/>
                <w:numId w:val="4"/>
              </w:numPr>
              <w:tabs>
                <w:tab w:val="left" w:pos="342"/>
                <w:tab w:val="left" w:pos="484"/>
              </w:tabs>
              <w:ind w:left="0" w:firstLine="59"/>
              <w:jc w:val="both"/>
              <w:rPr>
                <w:sz w:val="20"/>
                <w:szCs w:val="20"/>
                <w:lang w:val="kk-KZ"/>
              </w:rPr>
            </w:pPr>
            <w:r>
              <w:rPr>
                <w:sz w:val="20"/>
                <w:szCs w:val="20"/>
                <w:lang w:val="kk-KZ"/>
              </w:rPr>
              <w:t>о</w:t>
            </w:r>
            <w:r w:rsidRPr="00831658">
              <w:rPr>
                <w:sz w:val="20"/>
                <w:szCs w:val="20"/>
                <w:lang w:val="kk-KZ"/>
              </w:rPr>
              <w:t>существляет  мониторинг и экспертизу развития ребенка и детской группы</w:t>
            </w:r>
            <w:r>
              <w:rPr>
                <w:sz w:val="20"/>
                <w:szCs w:val="20"/>
                <w:lang w:val="kk-KZ"/>
              </w:rPr>
              <w:t>;</w:t>
            </w:r>
          </w:p>
          <w:p w:rsidR="00831658" w:rsidRDefault="00831658" w:rsidP="000343FA">
            <w:pPr>
              <w:pStyle w:val="a4"/>
              <w:numPr>
                <w:ilvl w:val="0"/>
                <w:numId w:val="4"/>
              </w:numPr>
              <w:tabs>
                <w:tab w:val="left" w:pos="342"/>
                <w:tab w:val="left" w:pos="484"/>
              </w:tabs>
              <w:ind w:left="0" w:firstLine="59"/>
              <w:jc w:val="both"/>
              <w:rPr>
                <w:sz w:val="20"/>
                <w:szCs w:val="20"/>
                <w:lang w:val="kk-KZ"/>
              </w:rPr>
            </w:pPr>
            <w:r>
              <w:rPr>
                <w:sz w:val="20"/>
                <w:szCs w:val="20"/>
                <w:lang w:val="kk-KZ"/>
              </w:rPr>
              <w:t>п</w:t>
            </w:r>
            <w:r w:rsidRPr="00831658">
              <w:rPr>
                <w:sz w:val="20"/>
                <w:szCs w:val="20"/>
                <w:lang w:val="kk-KZ"/>
              </w:rPr>
              <w:t>роводит оценку нормотипичного и особенного ребенка</w:t>
            </w:r>
            <w:r>
              <w:rPr>
                <w:sz w:val="20"/>
                <w:szCs w:val="20"/>
                <w:lang w:val="kk-KZ"/>
              </w:rPr>
              <w:t>;</w:t>
            </w:r>
          </w:p>
          <w:p w:rsidR="00831658" w:rsidRDefault="00831658" w:rsidP="000343FA">
            <w:pPr>
              <w:pStyle w:val="a4"/>
              <w:numPr>
                <w:ilvl w:val="0"/>
                <w:numId w:val="4"/>
              </w:numPr>
              <w:tabs>
                <w:tab w:val="left" w:pos="342"/>
                <w:tab w:val="left" w:pos="484"/>
              </w:tabs>
              <w:ind w:left="0" w:firstLine="59"/>
              <w:jc w:val="both"/>
              <w:rPr>
                <w:sz w:val="20"/>
                <w:szCs w:val="20"/>
                <w:lang w:val="kk-KZ"/>
              </w:rPr>
            </w:pPr>
            <w:r>
              <w:rPr>
                <w:sz w:val="20"/>
                <w:szCs w:val="20"/>
                <w:lang w:val="kk-KZ"/>
              </w:rPr>
              <w:t>р</w:t>
            </w:r>
            <w:r w:rsidRPr="00831658">
              <w:rPr>
                <w:sz w:val="20"/>
                <w:szCs w:val="20"/>
                <w:lang w:val="kk-KZ"/>
              </w:rPr>
              <w:t>еализует программы сопровождения, консультирования, абилитации, реабилитации, профилактики детей и семей</w:t>
            </w:r>
            <w:r>
              <w:rPr>
                <w:sz w:val="20"/>
                <w:szCs w:val="20"/>
                <w:lang w:val="kk-KZ"/>
              </w:rPr>
              <w:t>.</w:t>
            </w:r>
          </w:p>
          <w:p w:rsidR="00831658" w:rsidRPr="00771931" w:rsidRDefault="00831658" w:rsidP="000343FA">
            <w:pPr>
              <w:tabs>
                <w:tab w:val="left" w:pos="342"/>
                <w:tab w:val="left" w:pos="484"/>
              </w:tabs>
              <w:ind w:firstLine="59"/>
              <w:jc w:val="both"/>
              <w:rPr>
                <w:sz w:val="16"/>
                <w:szCs w:val="16"/>
                <w:lang w:val="kk-KZ"/>
              </w:rPr>
            </w:pPr>
          </w:p>
          <w:p w:rsidR="00405402" w:rsidRPr="00347768"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develops and implements a support system for students as individuals in an inclusive environment</w:t>
            </w:r>
            <w:r w:rsidR="00405402" w:rsidRPr="00347768">
              <w:rPr>
                <w:sz w:val="20"/>
                <w:szCs w:val="20"/>
                <w:lang w:val="kk-KZ"/>
              </w:rPr>
              <w:t>select psychological and pedagogical methods, techniques, means of training and education in accordance with the age, individual and special educ</w:t>
            </w:r>
            <w:r>
              <w:rPr>
                <w:sz w:val="20"/>
                <w:szCs w:val="20"/>
                <w:lang w:val="kk-KZ"/>
              </w:rPr>
              <w:t>ational needs of younger pupils;</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applies up-to-date teaching and assessment methods, using dialogue and communication</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lastRenderedPageBreak/>
              <w:t>implements pedagogical research as a reflective practice</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facilitates children's learning</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interprets knowledge and understanding in individual and age differences of children</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puts into practice knowledge of the cognitive and neuropsychological development of children</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complies with reasonably ethical standards of a psychologist in education</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orients and applies social knowledge of the organization of children's groups and the participation of the child's personality in them</w:t>
            </w:r>
            <w:r>
              <w:rPr>
                <w:sz w:val="20"/>
                <w:szCs w:val="20"/>
                <w:lang w:val="kk-KZ"/>
              </w:rPr>
              <w:t>;</w:t>
            </w:r>
          </w:p>
          <w:p w:rsidR="00EB723F"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assesses the psychological and pedagogical development of the child and his family, the risks of psychosocial development</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carries out monitoring and examination of the development of the child and the children's group</w:t>
            </w:r>
            <w:r>
              <w:rPr>
                <w:sz w:val="20"/>
                <w:szCs w:val="20"/>
                <w:lang w:val="kk-KZ"/>
              </w:rPr>
              <w:t>;</w:t>
            </w:r>
          </w:p>
          <w:p w:rsidR="000343FA"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evaluates the typical and special child</w:t>
            </w:r>
            <w:r>
              <w:rPr>
                <w:sz w:val="20"/>
                <w:szCs w:val="20"/>
                <w:lang w:val="kk-KZ"/>
              </w:rPr>
              <w:t>;</w:t>
            </w:r>
          </w:p>
          <w:p w:rsidR="000343FA" w:rsidRPr="00347768" w:rsidRDefault="000343FA" w:rsidP="000343FA">
            <w:pPr>
              <w:pStyle w:val="a4"/>
              <w:numPr>
                <w:ilvl w:val="0"/>
                <w:numId w:val="5"/>
              </w:numPr>
              <w:tabs>
                <w:tab w:val="left" w:pos="342"/>
                <w:tab w:val="left" w:pos="484"/>
              </w:tabs>
              <w:ind w:left="0" w:firstLine="59"/>
              <w:jc w:val="both"/>
              <w:rPr>
                <w:sz w:val="20"/>
                <w:szCs w:val="20"/>
                <w:lang w:val="kk-KZ"/>
              </w:rPr>
            </w:pPr>
            <w:r w:rsidRPr="000343FA">
              <w:rPr>
                <w:sz w:val="20"/>
                <w:szCs w:val="20"/>
                <w:lang w:val="kk-KZ"/>
              </w:rPr>
              <w:t>implements support, counseling, habilitation, rehabilitation, prevention programs for children and families</w:t>
            </w:r>
            <w:r>
              <w:rPr>
                <w:sz w:val="20"/>
                <w:szCs w:val="20"/>
                <w:lang w:val="kk-KZ"/>
              </w:rPr>
              <w:t>.</w:t>
            </w:r>
          </w:p>
        </w:tc>
      </w:tr>
      <w:tr w:rsidR="007714A1" w:rsidRPr="00DB5FD2" w:rsidTr="009F70BA">
        <w:trPr>
          <w:trHeight w:val="153"/>
        </w:trPr>
        <w:tc>
          <w:tcPr>
            <w:tcW w:w="9439"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jc w:val="center"/>
              <w:rPr>
                <w:b/>
                <w:kern w:val="24"/>
              </w:rPr>
            </w:pPr>
            <w:r w:rsidRPr="003E384A">
              <w:rPr>
                <w:b/>
                <w:bCs/>
                <w:kern w:val="24"/>
                <w:lang w:val="kk-KZ"/>
              </w:rPr>
              <w:lastRenderedPageBreak/>
              <w:t xml:space="preserve">Түлектің біліктілік сипаттамасы / </w:t>
            </w:r>
            <w:r w:rsidRPr="003E384A">
              <w:rPr>
                <w:b/>
                <w:bCs/>
                <w:kern w:val="24"/>
              </w:rPr>
              <w:t>Квалификационная характеристика выпускника</w:t>
            </w:r>
            <w:r w:rsidRPr="003E384A">
              <w:rPr>
                <w:b/>
                <w:kern w:val="24"/>
              </w:rPr>
              <w:t xml:space="preserve"> /</w:t>
            </w:r>
          </w:p>
          <w:p w:rsidR="007714A1" w:rsidRPr="00DB5FD2" w:rsidRDefault="007714A1" w:rsidP="009F70BA">
            <w:pPr>
              <w:jc w:val="center"/>
              <w:rPr>
                <w:b/>
                <w:sz w:val="18"/>
                <w:szCs w:val="18"/>
              </w:rPr>
            </w:pPr>
            <w:proofErr w:type="spellStart"/>
            <w:r w:rsidRPr="003E384A">
              <w:rPr>
                <w:b/>
              </w:rPr>
              <w:t>Graduate</w:t>
            </w:r>
            <w:proofErr w:type="spellEnd"/>
            <w:r w:rsidRPr="003E384A">
              <w:rPr>
                <w:b/>
              </w:rPr>
              <w:t xml:space="preserve"> </w:t>
            </w:r>
            <w:proofErr w:type="spellStart"/>
            <w:r w:rsidR="00E81752" w:rsidRPr="003E384A">
              <w:rPr>
                <w:b/>
              </w:rPr>
              <w:t>q</w:t>
            </w:r>
            <w:r w:rsidRPr="003E384A">
              <w:rPr>
                <w:b/>
              </w:rPr>
              <w:t>ualification</w:t>
            </w:r>
            <w:proofErr w:type="spellEnd"/>
            <w:r w:rsidRPr="003E384A">
              <w:rPr>
                <w:b/>
              </w:rPr>
              <w:t xml:space="preserve"> </w:t>
            </w:r>
            <w:proofErr w:type="spellStart"/>
            <w:r w:rsidR="00E81752" w:rsidRPr="003E384A">
              <w:rPr>
                <w:b/>
              </w:rPr>
              <w:t>c</w:t>
            </w:r>
            <w:r w:rsidRPr="003E384A">
              <w:rPr>
                <w:b/>
              </w:rPr>
              <w:t>haracteristics</w:t>
            </w:r>
            <w:proofErr w:type="spellEnd"/>
          </w:p>
        </w:tc>
      </w:tr>
      <w:tr w:rsidR="007714A1" w:rsidRPr="00771931" w:rsidTr="009F70BA">
        <w:trPr>
          <w:trHeight w:val="356"/>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lang w:val="kk-KZ"/>
              </w:rPr>
            </w:pPr>
            <w:r w:rsidRPr="003E384A">
              <w:rPr>
                <w:b/>
                <w:lang w:val="kk-KZ"/>
              </w:rPr>
              <w:t xml:space="preserve">Берілетін дәреже: </w:t>
            </w:r>
          </w:p>
          <w:p w:rsidR="007714A1" w:rsidRPr="003E384A" w:rsidRDefault="007714A1" w:rsidP="009F70BA">
            <w:pPr>
              <w:rPr>
                <w:b/>
                <w:lang w:val="kk-KZ"/>
              </w:rPr>
            </w:pPr>
            <w:r w:rsidRPr="003E384A">
              <w:rPr>
                <w:b/>
                <w:lang w:val="kk-KZ"/>
              </w:rPr>
              <w:t>Присуждаемая степень</w:t>
            </w:r>
          </w:p>
          <w:p w:rsidR="007714A1" w:rsidRPr="003E384A" w:rsidRDefault="007714A1" w:rsidP="009F70BA">
            <w:pPr>
              <w:rPr>
                <w:b/>
              </w:rPr>
            </w:pPr>
            <w:r w:rsidRPr="003E384A">
              <w:rPr>
                <w:b/>
                <w:lang w:val="kk-KZ"/>
              </w:rPr>
              <w:t>Awarded degree:</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562A0A" w:rsidRPr="000343FA" w:rsidRDefault="00771931" w:rsidP="00562A0A">
            <w:pPr>
              <w:jc w:val="both"/>
            </w:pPr>
            <w:r>
              <w:rPr>
                <w:lang w:val="kk-KZ"/>
              </w:rPr>
              <w:t>6В01102</w:t>
            </w:r>
            <w:r w:rsidRPr="00562A0A">
              <w:rPr>
                <w:lang w:val="kk-KZ"/>
              </w:rPr>
              <w:t>-</w:t>
            </w:r>
            <w:r>
              <w:rPr>
                <w:lang w:val="kk-KZ"/>
              </w:rPr>
              <w:t>«</w:t>
            </w:r>
            <w:r w:rsidRPr="00562A0A">
              <w:rPr>
                <w:lang w:val="kk-KZ"/>
              </w:rPr>
              <w:t>П</w:t>
            </w:r>
            <w:r>
              <w:rPr>
                <w:lang w:val="kk-KZ"/>
              </w:rPr>
              <w:t xml:space="preserve">сихология </w:t>
            </w:r>
            <w:r w:rsidRPr="000343FA">
              <w:t>(</w:t>
            </w:r>
            <w:r w:rsidRPr="00831658">
              <w:rPr>
                <w:lang w:val="en-US"/>
              </w:rPr>
              <w:t>IP</w:t>
            </w:r>
            <w:r w:rsidRPr="000343FA">
              <w:t>)</w:t>
            </w:r>
            <w:r>
              <w:t>»</w:t>
            </w:r>
            <w:r>
              <w:rPr>
                <w:lang w:val="kk-KZ"/>
              </w:rPr>
              <w:t xml:space="preserve"> б</w:t>
            </w:r>
            <w:r w:rsidR="00562A0A" w:rsidRPr="00562A0A">
              <w:rPr>
                <w:lang w:val="kk-KZ"/>
              </w:rPr>
              <w:t>ілім беру бағдарламасы</w:t>
            </w:r>
            <w:r w:rsidR="000343FA">
              <w:rPr>
                <w:lang w:val="kk-KZ"/>
              </w:rPr>
              <w:t xml:space="preserve"> бойынша білім бакалавры </w:t>
            </w:r>
          </w:p>
          <w:p w:rsidR="00562A0A" w:rsidRPr="00771931" w:rsidRDefault="00562A0A" w:rsidP="00562A0A">
            <w:pPr>
              <w:jc w:val="both"/>
              <w:rPr>
                <w:sz w:val="16"/>
                <w:szCs w:val="16"/>
              </w:rPr>
            </w:pPr>
          </w:p>
          <w:p w:rsidR="00562A0A" w:rsidRPr="000343FA" w:rsidRDefault="00562A0A" w:rsidP="00562A0A">
            <w:pPr>
              <w:jc w:val="both"/>
            </w:pPr>
            <w:r>
              <w:t xml:space="preserve">Бакалавр образования по образовательной программе </w:t>
            </w:r>
            <w:r w:rsidRPr="00120148">
              <w:t>6</w:t>
            </w:r>
            <w:r w:rsidRPr="00771906">
              <w:t>В</w:t>
            </w:r>
            <w:r w:rsidRPr="00120148">
              <w:t>0110</w:t>
            </w:r>
            <w:r w:rsidR="000343FA">
              <w:t>2</w:t>
            </w:r>
            <w:r w:rsidRPr="00771906">
              <w:rPr>
                <w:lang w:val="kk-KZ"/>
              </w:rPr>
              <w:t xml:space="preserve"> </w:t>
            </w:r>
            <w:r w:rsidR="000343FA">
              <w:rPr>
                <w:lang w:val="kk-KZ"/>
              </w:rPr>
              <w:t>–</w:t>
            </w:r>
            <w:r>
              <w:rPr>
                <w:lang w:val="kk-KZ"/>
              </w:rPr>
              <w:t xml:space="preserve"> </w:t>
            </w:r>
            <w:r w:rsidR="000343FA">
              <w:rPr>
                <w:lang w:val="kk-KZ"/>
              </w:rPr>
              <w:t>«</w:t>
            </w:r>
            <w:r w:rsidR="000343FA">
              <w:t>П</w:t>
            </w:r>
            <w:r w:rsidRPr="00771906">
              <w:t>сихология</w:t>
            </w:r>
            <w:r w:rsidRPr="00771906">
              <w:rPr>
                <w:lang w:val="kk-KZ"/>
              </w:rPr>
              <w:t xml:space="preserve"> </w:t>
            </w:r>
            <w:r w:rsidR="000343FA" w:rsidRPr="000343FA">
              <w:t>(</w:t>
            </w:r>
            <w:r w:rsidR="000343FA" w:rsidRPr="00831658">
              <w:rPr>
                <w:lang w:val="en-US"/>
              </w:rPr>
              <w:t>IP</w:t>
            </w:r>
            <w:r w:rsidR="000343FA" w:rsidRPr="000343FA">
              <w:t>)</w:t>
            </w:r>
            <w:r w:rsidR="000343FA">
              <w:t>»</w:t>
            </w:r>
          </w:p>
          <w:p w:rsidR="00562A0A" w:rsidRPr="00771931" w:rsidRDefault="00562A0A" w:rsidP="0087342C">
            <w:pPr>
              <w:jc w:val="both"/>
              <w:rPr>
                <w:sz w:val="16"/>
                <w:szCs w:val="16"/>
                <w:lang w:val="kk-KZ"/>
              </w:rPr>
            </w:pPr>
          </w:p>
          <w:p w:rsidR="0076033A" w:rsidRPr="00D674A2" w:rsidRDefault="00562A0A" w:rsidP="000343FA">
            <w:pPr>
              <w:jc w:val="both"/>
              <w:rPr>
                <w:lang w:val="kk-KZ"/>
              </w:rPr>
            </w:pPr>
            <w:r w:rsidRPr="00562A0A">
              <w:rPr>
                <w:lang w:val="kk-KZ"/>
              </w:rPr>
              <w:t>Bachelor of education in the educational program 6B0110</w:t>
            </w:r>
            <w:r w:rsidR="000343FA">
              <w:rPr>
                <w:lang w:val="kk-KZ"/>
              </w:rPr>
              <w:t>2</w:t>
            </w:r>
            <w:r w:rsidRPr="00562A0A">
              <w:rPr>
                <w:lang w:val="kk-KZ"/>
              </w:rPr>
              <w:t xml:space="preserve"> </w:t>
            </w:r>
            <w:r w:rsidR="000343FA">
              <w:rPr>
                <w:lang w:val="kk-KZ"/>
              </w:rPr>
              <w:t>–</w:t>
            </w:r>
            <w:r w:rsidRPr="00562A0A">
              <w:rPr>
                <w:lang w:val="kk-KZ"/>
              </w:rPr>
              <w:t xml:space="preserve"> </w:t>
            </w:r>
            <w:r w:rsidR="000343FA">
              <w:rPr>
                <w:lang w:val="kk-KZ"/>
              </w:rPr>
              <w:t>«</w:t>
            </w:r>
            <w:r w:rsidR="000343FA" w:rsidRPr="00831658">
              <w:rPr>
                <w:lang w:val="en-US"/>
              </w:rPr>
              <w:t>Psychology (IP)</w:t>
            </w:r>
            <w:r w:rsidR="000343FA" w:rsidRPr="00484F40">
              <w:rPr>
                <w:lang w:val="en-US"/>
              </w:rPr>
              <w:t>»</w:t>
            </w:r>
          </w:p>
        </w:tc>
      </w:tr>
      <w:tr w:rsidR="007714A1" w:rsidRPr="00771931" w:rsidTr="009F70BA">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lang w:val="kk-KZ"/>
              </w:rPr>
            </w:pPr>
            <w:r w:rsidRPr="003E384A">
              <w:rPr>
                <w:b/>
                <w:kern w:val="24"/>
                <w:lang w:val="kk-KZ"/>
              </w:rPr>
              <w:t xml:space="preserve">Лауазымдарының тізімі </w:t>
            </w:r>
          </w:p>
          <w:p w:rsidR="007714A1" w:rsidRPr="003E384A" w:rsidRDefault="007714A1" w:rsidP="009F70BA">
            <w:pPr>
              <w:rPr>
                <w:b/>
                <w:kern w:val="24"/>
                <w:lang w:val="kk-KZ"/>
              </w:rPr>
            </w:pPr>
            <w:r w:rsidRPr="003E384A">
              <w:rPr>
                <w:b/>
                <w:kern w:val="24"/>
              </w:rPr>
              <w:t xml:space="preserve">Перечень должностей </w:t>
            </w:r>
          </w:p>
          <w:p w:rsidR="007714A1" w:rsidRPr="003E384A" w:rsidRDefault="007714A1" w:rsidP="009F70BA">
            <w:pPr>
              <w:rPr>
                <w:b/>
              </w:rPr>
            </w:pPr>
            <w:r w:rsidRPr="003E384A">
              <w:rPr>
                <w:b/>
                <w:kern w:val="24"/>
                <w:lang w:val="en-US"/>
              </w:rPr>
              <w:t>List</w:t>
            </w:r>
            <w:r w:rsidRPr="003E384A">
              <w:rPr>
                <w:b/>
                <w:kern w:val="24"/>
              </w:rPr>
              <w:t xml:space="preserve"> </w:t>
            </w:r>
            <w:r w:rsidRPr="003E384A">
              <w:rPr>
                <w:b/>
                <w:kern w:val="24"/>
                <w:lang w:val="en-US"/>
              </w:rPr>
              <w:t>of</w:t>
            </w:r>
            <w:r w:rsidRPr="003E384A">
              <w:rPr>
                <w:b/>
                <w:kern w:val="24"/>
              </w:rPr>
              <w:t xml:space="preserve"> </w:t>
            </w:r>
            <w:r w:rsidRPr="003E384A">
              <w:rPr>
                <w:b/>
                <w:kern w:val="24"/>
                <w:lang w:val="en-US"/>
              </w:rPr>
              <w:t>posts</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FD6EBD" w:rsidRPr="00FD6EBD" w:rsidRDefault="00FD6EBD" w:rsidP="00FD6EBD">
            <w:pPr>
              <w:pStyle w:val="a6"/>
              <w:spacing w:after="0"/>
              <w:jc w:val="both"/>
              <w:rPr>
                <w:kern w:val="28"/>
                <w:sz w:val="20"/>
                <w:szCs w:val="20"/>
              </w:rPr>
            </w:pPr>
            <w:r w:rsidRPr="00FD6EBD">
              <w:rPr>
                <w:kern w:val="28"/>
                <w:sz w:val="20"/>
                <w:szCs w:val="20"/>
              </w:rPr>
              <w:t>-</w:t>
            </w:r>
            <w:r w:rsidR="00771931">
              <w:rPr>
                <w:kern w:val="28"/>
                <w:sz w:val="20"/>
                <w:szCs w:val="20"/>
                <w:lang w:val="kk-KZ"/>
              </w:rPr>
              <w:t xml:space="preserve"> </w:t>
            </w:r>
            <w:proofErr w:type="spellStart"/>
            <w:r w:rsidRPr="00FD6EBD">
              <w:rPr>
                <w:kern w:val="28"/>
                <w:sz w:val="20"/>
                <w:szCs w:val="20"/>
              </w:rPr>
              <w:t>әр</w:t>
            </w:r>
            <w:proofErr w:type="spellEnd"/>
            <w:r w:rsidRPr="00FD6EBD">
              <w:rPr>
                <w:kern w:val="28"/>
                <w:sz w:val="20"/>
                <w:szCs w:val="20"/>
              </w:rPr>
              <w:t xml:space="preserve"> </w:t>
            </w:r>
            <w:proofErr w:type="spellStart"/>
            <w:r w:rsidRPr="00FD6EBD">
              <w:rPr>
                <w:kern w:val="28"/>
                <w:sz w:val="20"/>
                <w:szCs w:val="20"/>
              </w:rPr>
              <w:t>түрлі</w:t>
            </w:r>
            <w:proofErr w:type="spellEnd"/>
            <w:r w:rsidRPr="00FD6EBD">
              <w:rPr>
                <w:kern w:val="28"/>
                <w:sz w:val="20"/>
                <w:szCs w:val="20"/>
              </w:rPr>
              <w:t xml:space="preserve"> </w:t>
            </w:r>
            <w:proofErr w:type="spellStart"/>
            <w:r w:rsidRPr="00FD6EBD">
              <w:rPr>
                <w:kern w:val="28"/>
                <w:sz w:val="20"/>
                <w:szCs w:val="20"/>
              </w:rPr>
              <w:t>оқу-тәрбие</w:t>
            </w:r>
            <w:proofErr w:type="spellEnd"/>
            <w:r w:rsidRPr="00FD6EBD">
              <w:rPr>
                <w:kern w:val="28"/>
                <w:sz w:val="20"/>
                <w:szCs w:val="20"/>
              </w:rPr>
              <w:t xml:space="preserve"> </w:t>
            </w:r>
            <w:proofErr w:type="spellStart"/>
            <w:r w:rsidRPr="00FD6EBD">
              <w:rPr>
                <w:kern w:val="28"/>
                <w:sz w:val="20"/>
                <w:szCs w:val="20"/>
              </w:rPr>
              <w:t>мекемелеріндегі</w:t>
            </w:r>
            <w:proofErr w:type="spellEnd"/>
            <w:r w:rsidRPr="00FD6EBD">
              <w:rPr>
                <w:kern w:val="28"/>
                <w:sz w:val="20"/>
                <w:szCs w:val="20"/>
              </w:rPr>
              <w:t xml:space="preserve"> педагог-психолог;</w:t>
            </w:r>
          </w:p>
          <w:p w:rsidR="00FD6EBD" w:rsidRPr="00FD6EBD" w:rsidRDefault="00FD6EBD" w:rsidP="00FD6EBD">
            <w:pPr>
              <w:pStyle w:val="a6"/>
              <w:spacing w:after="0"/>
              <w:jc w:val="both"/>
              <w:rPr>
                <w:kern w:val="28"/>
                <w:sz w:val="20"/>
                <w:szCs w:val="20"/>
              </w:rPr>
            </w:pPr>
            <w:r w:rsidRPr="00FD6EBD">
              <w:rPr>
                <w:kern w:val="28"/>
                <w:sz w:val="20"/>
                <w:szCs w:val="20"/>
              </w:rPr>
              <w:t>- білім беру жүйесі ҒЗИ кіші ғылыми қызметкері;</w:t>
            </w:r>
          </w:p>
          <w:p w:rsidR="00FD6EBD" w:rsidRPr="00FD6EBD" w:rsidRDefault="00FD6EBD" w:rsidP="00FD6EBD">
            <w:pPr>
              <w:pStyle w:val="a6"/>
              <w:spacing w:after="0"/>
              <w:jc w:val="both"/>
              <w:rPr>
                <w:kern w:val="28"/>
                <w:sz w:val="20"/>
                <w:szCs w:val="20"/>
              </w:rPr>
            </w:pPr>
            <w:r w:rsidRPr="00FD6EBD">
              <w:rPr>
                <w:kern w:val="28"/>
                <w:sz w:val="20"/>
                <w:szCs w:val="20"/>
              </w:rPr>
              <w:t xml:space="preserve">- </w:t>
            </w:r>
            <w:r w:rsidR="00936584">
              <w:rPr>
                <w:kern w:val="28"/>
                <w:sz w:val="20"/>
                <w:szCs w:val="20"/>
                <w:lang w:val="ru-RU"/>
              </w:rPr>
              <w:t>п</w:t>
            </w:r>
            <w:r w:rsidRPr="00FD6EBD">
              <w:rPr>
                <w:kern w:val="28"/>
                <w:sz w:val="20"/>
                <w:szCs w:val="20"/>
              </w:rPr>
              <w:t>едагогика және психология оқытушысы;</w:t>
            </w:r>
          </w:p>
          <w:p w:rsidR="00FD6EBD" w:rsidRPr="00FD6EBD" w:rsidRDefault="00FD6EBD" w:rsidP="00FD6EBD">
            <w:pPr>
              <w:pStyle w:val="a6"/>
              <w:spacing w:after="0"/>
              <w:jc w:val="both"/>
              <w:rPr>
                <w:kern w:val="28"/>
                <w:sz w:val="20"/>
                <w:szCs w:val="20"/>
              </w:rPr>
            </w:pPr>
            <w:r w:rsidRPr="00FD6EBD">
              <w:rPr>
                <w:kern w:val="28"/>
                <w:sz w:val="20"/>
                <w:szCs w:val="20"/>
              </w:rPr>
              <w:t>- интернат үйлерінде, балалар үйлерінде, түзеу және түзету мекемелерінде әлеуметтік педагог;</w:t>
            </w:r>
          </w:p>
          <w:p w:rsidR="00FD6EBD" w:rsidRPr="00FD6EBD" w:rsidRDefault="00FD6EBD" w:rsidP="00FD6EBD">
            <w:pPr>
              <w:pStyle w:val="a6"/>
              <w:spacing w:after="0"/>
              <w:jc w:val="both"/>
              <w:rPr>
                <w:kern w:val="28"/>
                <w:sz w:val="20"/>
                <w:szCs w:val="20"/>
              </w:rPr>
            </w:pPr>
            <w:r w:rsidRPr="00FD6EBD">
              <w:rPr>
                <w:kern w:val="28"/>
                <w:sz w:val="20"/>
                <w:szCs w:val="20"/>
              </w:rPr>
              <w:t>- әкімшілік органдардағы маман;</w:t>
            </w:r>
          </w:p>
          <w:p w:rsidR="00FD6EBD" w:rsidRDefault="00FD6EBD" w:rsidP="00FD6EBD">
            <w:pPr>
              <w:pStyle w:val="a6"/>
              <w:spacing w:after="0"/>
              <w:jc w:val="both"/>
              <w:rPr>
                <w:kern w:val="28"/>
                <w:sz w:val="20"/>
                <w:szCs w:val="20"/>
                <w:lang w:val="ru-RU"/>
              </w:rPr>
            </w:pPr>
            <w:r w:rsidRPr="00FD6EBD">
              <w:rPr>
                <w:kern w:val="28"/>
                <w:sz w:val="20"/>
                <w:szCs w:val="20"/>
              </w:rPr>
              <w:t>- түрлі ұйымдардың кадр қызметтеріндегі, кадрларды даярлау және қайта даярлау жұмыспен қамту қызметтеріндегі қызметкерлер жөніндегі менеджер.</w:t>
            </w:r>
          </w:p>
          <w:p w:rsidR="00936584" w:rsidRPr="00771931" w:rsidRDefault="00936584" w:rsidP="00FD6EBD">
            <w:pPr>
              <w:pStyle w:val="a6"/>
              <w:spacing w:after="0"/>
              <w:jc w:val="both"/>
              <w:rPr>
                <w:kern w:val="28"/>
                <w:sz w:val="16"/>
                <w:szCs w:val="16"/>
                <w:lang w:val="ru-RU"/>
              </w:rPr>
            </w:pPr>
          </w:p>
          <w:p w:rsidR="00D674A2" w:rsidRPr="00D674A2" w:rsidRDefault="00D674A2" w:rsidP="00FD6EBD">
            <w:pPr>
              <w:pStyle w:val="a6"/>
              <w:spacing w:after="0"/>
              <w:jc w:val="both"/>
              <w:rPr>
                <w:kern w:val="28"/>
                <w:sz w:val="20"/>
                <w:szCs w:val="20"/>
              </w:rPr>
            </w:pPr>
            <w:r w:rsidRPr="00D674A2">
              <w:rPr>
                <w:kern w:val="28"/>
                <w:sz w:val="20"/>
                <w:szCs w:val="20"/>
              </w:rPr>
              <w:t>- педагог-психолог в учебно-воспитательных учреждениях различного типа;</w:t>
            </w:r>
          </w:p>
          <w:p w:rsidR="00D674A2" w:rsidRPr="00D674A2" w:rsidRDefault="00D674A2" w:rsidP="00FD6EBD">
            <w:pPr>
              <w:pStyle w:val="a6"/>
              <w:spacing w:after="0"/>
              <w:jc w:val="both"/>
              <w:rPr>
                <w:kern w:val="28"/>
                <w:sz w:val="20"/>
                <w:szCs w:val="20"/>
              </w:rPr>
            </w:pPr>
            <w:r w:rsidRPr="00D674A2">
              <w:rPr>
                <w:kern w:val="28"/>
                <w:sz w:val="20"/>
                <w:szCs w:val="20"/>
              </w:rPr>
              <w:t>- младши</w:t>
            </w:r>
            <w:r w:rsidR="00FD6EBD">
              <w:rPr>
                <w:kern w:val="28"/>
                <w:sz w:val="20"/>
                <w:szCs w:val="20"/>
                <w:lang w:val="ru-RU"/>
              </w:rPr>
              <w:t>й</w:t>
            </w:r>
            <w:r w:rsidRPr="00D674A2">
              <w:rPr>
                <w:kern w:val="28"/>
                <w:sz w:val="20"/>
                <w:szCs w:val="20"/>
              </w:rPr>
              <w:t xml:space="preserve"> научны</w:t>
            </w:r>
            <w:r w:rsidR="00FD6EBD">
              <w:rPr>
                <w:kern w:val="28"/>
                <w:sz w:val="20"/>
                <w:szCs w:val="20"/>
                <w:lang w:val="ru-RU"/>
              </w:rPr>
              <w:t>й</w:t>
            </w:r>
            <w:r w:rsidR="00FD6EBD">
              <w:rPr>
                <w:kern w:val="28"/>
                <w:sz w:val="20"/>
                <w:szCs w:val="20"/>
              </w:rPr>
              <w:t xml:space="preserve"> работник</w:t>
            </w:r>
            <w:r w:rsidRPr="00D674A2">
              <w:rPr>
                <w:kern w:val="28"/>
                <w:sz w:val="20"/>
                <w:szCs w:val="20"/>
              </w:rPr>
              <w:t xml:space="preserve"> в НИИ системы образования;</w:t>
            </w:r>
          </w:p>
          <w:p w:rsidR="00D674A2" w:rsidRPr="00D674A2" w:rsidRDefault="00D674A2" w:rsidP="00FD6EBD">
            <w:pPr>
              <w:pStyle w:val="a6"/>
              <w:spacing w:after="0"/>
              <w:jc w:val="both"/>
              <w:rPr>
                <w:kern w:val="28"/>
                <w:sz w:val="20"/>
                <w:szCs w:val="20"/>
              </w:rPr>
            </w:pPr>
            <w:r w:rsidRPr="00D674A2">
              <w:rPr>
                <w:kern w:val="28"/>
                <w:sz w:val="20"/>
                <w:szCs w:val="20"/>
              </w:rPr>
              <w:t>- преподавател</w:t>
            </w:r>
            <w:r w:rsidR="00FD6EBD">
              <w:rPr>
                <w:kern w:val="28"/>
                <w:sz w:val="20"/>
                <w:szCs w:val="20"/>
                <w:lang w:val="ru-RU"/>
              </w:rPr>
              <w:t>ь</w:t>
            </w:r>
            <w:r w:rsidRPr="00D674A2">
              <w:rPr>
                <w:kern w:val="28"/>
                <w:sz w:val="20"/>
                <w:szCs w:val="20"/>
              </w:rPr>
              <w:t xml:space="preserve"> педагогики и психологии;</w:t>
            </w:r>
          </w:p>
          <w:p w:rsidR="00D674A2" w:rsidRPr="00D674A2" w:rsidRDefault="00D674A2" w:rsidP="00FD6EBD">
            <w:pPr>
              <w:pStyle w:val="a6"/>
              <w:spacing w:after="0"/>
              <w:jc w:val="both"/>
              <w:rPr>
                <w:kern w:val="28"/>
                <w:sz w:val="20"/>
                <w:szCs w:val="20"/>
              </w:rPr>
            </w:pPr>
            <w:r w:rsidRPr="00D674A2">
              <w:rPr>
                <w:kern w:val="28"/>
                <w:sz w:val="20"/>
                <w:szCs w:val="20"/>
              </w:rPr>
              <w:t>-</w:t>
            </w:r>
            <w:r w:rsidR="00FD6EBD">
              <w:rPr>
                <w:kern w:val="28"/>
                <w:sz w:val="20"/>
                <w:szCs w:val="20"/>
                <w:lang w:val="ru-RU"/>
              </w:rPr>
              <w:t xml:space="preserve"> </w:t>
            </w:r>
            <w:r w:rsidRPr="00D674A2">
              <w:rPr>
                <w:kern w:val="28"/>
                <w:sz w:val="20"/>
                <w:szCs w:val="20"/>
              </w:rPr>
              <w:t>социальны</w:t>
            </w:r>
            <w:r w:rsidR="00FD6EBD">
              <w:rPr>
                <w:kern w:val="28"/>
                <w:sz w:val="20"/>
                <w:szCs w:val="20"/>
                <w:lang w:val="ru-RU"/>
              </w:rPr>
              <w:t>й</w:t>
            </w:r>
            <w:r w:rsidR="00FD6EBD">
              <w:rPr>
                <w:kern w:val="28"/>
                <w:sz w:val="20"/>
                <w:szCs w:val="20"/>
              </w:rPr>
              <w:t xml:space="preserve"> педагог</w:t>
            </w:r>
            <w:r w:rsidRPr="00D674A2">
              <w:rPr>
                <w:kern w:val="28"/>
                <w:sz w:val="20"/>
                <w:szCs w:val="20"/>
              </w:rPr>
              <w:t xml:space="preserve"> в домах-интернатах, детских домах, исправительных и коррекционных заведениях;</w:t>
            </w:r>
          </w:p>
          <w:p w:rsidR="00D674A2" w:rsidRPr="00D674A2" w:rsidRDefault="00D674A2" w:rsidP="00FD6EBD">
            <w:pPr>
              <w:pStyle w:val="a6"/>
              <w:spacing w:after="0"/>
              <w:jc w:val="both"/>
              <w:rPr>
                <w:kern w:val="28"/>
                <w:sz w:val="20"/>
                <w:szCs w:val="20"/>
              </w:rPr>
            </w:pPr>
            <w:r w:rsidRPr="00D674A2">
              <w:rPr>
                <w:kern w:val="28"/>
                <w:sz w:val="20"/>
                <w:szCs w:val="20"/>
              </w:rPr>
              <w:t>- специалист в административных органах;</w:t>
            </w:r>
          </w:p>
          <w:p w:rsidR="004B0B4F" w:rsidRDefault="00D674A2" w:rsidP="00FD6EBD">
            <w:pPr>
              <w:pStyle w:val="a6"/>
              <w:spacing w:after="0"/>
              <w:jc w:val="both"/>
              <w:rPr>
                <w:kern w:val="28"/>
                <w:sz w:val="20"/>
                <w:szCs w:val="20"/>
                <w:lang w:val="ru-RU"/>
              </w:rPr>
            </w:pPr>
            <w:r w:rsidRPr="00D674A2">
              <w:rPr>
                <w:kern w:val="28"/>
                <w:sz w:val="20"/>
                <w:szCs w:val="20"/>
              </w:rPr>
              <w:t>- менеджер по персоналу в кадровых службах различных организаций, службах занятости подготовки и переподготовки кадров.</w:t>
            </w:r>
          </w:p>
          <w:p w:rsidR="00936584" w:rsidRPr="00771931" w:rsidRDefault="00936584" w:rsidP="00FD6EBD">
            <w:pPr>
              <w:pStyle w:val="a6"/>
              <w:spacing w:after="0"/>
              <w:jc w:val="both"/>
              <w:rPr>
                <w:kern w:val="28"/>
                <w:sz w:val="16"/>
                <w:szCs w:val="16"/>
                <w:lang w:val="ru-RU"/>
              </w:rPr>
            </w:pPr>
          </w:p>
          <w:p w:rsidR="00FD6EBD" w:rsidRPr="00FD6EBD" w:rsidRDefault="00FD6EBD" w:rsidP="00FD6EBD">
            <w:pPr>
              <w:pStyle w:val="a6"/>
              <w:spacing w:after="0"/>
              <w:jc w:val="both"/>
              <w:rPr>
                <w:kern w:val="28"/>
                <w:sz w:val="20"/>
                <w:szCs w:val="20"/>
              </w:rPr>
            </w:pPr>
            <w:r w:rsidRPr="00FD6EBD">
              <w:rPr>
                <w:kern w:val="28"/>
                <w:sz w:val="20"/>
                <w:szCs w:val="20"/>
              </w:rPr>
              <w:t>- teacher-psychologist in educational institutions of various types;</w:t>
            </w:r>
          </w:p>
          <w:p w:rsidR="00FD6EBD" w:rsidRPr="00FD6EBD" w:rsidRDefault="00FD6EBD" w:rsidP="00FD6EBD">
            <w:pPr>
              <w:pStyle w:val="a6"/>
              <w:spacing w:after="0"/>
              <w:jc w:val="both"/>
              <w:rPr>
                <w:kern w:val="28"/>
                <w:sz w:val="20"/>
                <w:szCs w:val="20"/>
              </w:rPr>
            </w:pPr>
            <w:r w:rsidRPr="00FD6EBD">
              <w:rPr>
                <w:kern w:val="28"/>
                <w:sz w:val="20"/>
                <w:szCs w:val="20"/>
              </w:rPr>
              <w:t>- Junior researcher at the Institute of education;</w:t>
            </w:r>
          </w:p>
          <w:p w:rsidR="00FD6EBD" w:rsidRPr="00FD6EBD" w:rsidRDefault="00FD6EBD" w:rsidP="00FD6EBD">
            <w:pPr>
              <w:pStyle w:val="a6"/>
              <w:spacing w:after="0"/>
              <w:jc w:val="both"/>
              <w:rPr>
                <w:kern w:val="28"/>
                <w:sz w:val="20"/>
                <w:szCs w:val="20"/>
              </w:rPr>
            </w:pPr>
            <w:r w:rsidRPr="00FD6EBD">
              <w:rPr>
                <w:kern w:val="28"/>
                <w:sz w:val="20"/>
                <w:szCs w:val="20"/>
              </w:rPr>
              <w:t>- teacher of pedagogy and psychology;</w:t>
            </w:r>
          </w:p>
          <w:p w:rsidR="00FD6EBD" w:rsidRPr="00FD6EBD" w:rsidRDefault="00FD6EBD" w:rsidP="00FD6EBD">
            <w:pPr>
              <w:pStyle w:val="a6"/>
              <w:spacing w:after="0"/>
              <w:jc w:val="both"/>
              <w:rPr>
                <w:kern w:val="28"/>
                <w:sz w:val="20"/>
                <w:szCs w:val="20"/>
              </w:rPr>
            </w:pPr>
            <w:r w:rsidRPr="00FD6EBD">
              <w:rPr>
                <w:kern w:val="28"/>
                <w:sz w:val="20"/>
                <w:szCs w:val="20"/>
              </w:rPr>
              <w:t>- social pedagogue in boarding schools, orphanages, correctional and correctional institutions;</w:t>
            </w:r>
          </w:p>
          <w:p w:rsidR="00FD6EBD" w:rsidRPr="00FD6EBD" w:rsidRDefault="00FD6EBD" w:rsidP="00FD6EBD">
            <w:pPr>
              <w:pStyle w:val="a6"/>
              <w:spacing w:after="0"/>
              <w:jc w:val="both"/>
              <w:rPr>
                <w:kern w:val="28"/>
                <w:sz w:val="20"/>
                <w:szCs w:val="20"/>
              </w:rPr>
            </w:pPr>
            <w:r w:rsidRPr="00FD6EBD">
              <w:rPr>
                <w:kern w:val="28"/>
                <w:sz w:val="20"/>
                <w:szCs w:val="20"/>
              </w:rPr>
              <w:t>- specialist in administrative bodies;</w:t>
            </w:r>
          </w:p>
          <w:p w:rsidR="0076033A" w:rsidRPr="00FD6EBD" w:rsidRDefault="00FD6EBD" w:rsidP="00FD6EBD">
            <w:pPr>
              <w:pStyle w:val="a6"/>
              <w:spacing w:after="0"/>
              <w:jc w:val="both"/>
              <w:rPr>
                <w:kern w:val="28"/>
                <w:sz w:val="20"/>
                <w:szCs w:val="20"/>
                <w:lang w:val="en-US"/>
              </w:rPr>
            </w:pPr>
            <w:r w:rsidRPr="00FD6EBD">
              <w:rPr>
                <w:kern w:val="28"/>
                <w:sz w:val="20"/>
                <w:szCs w:val="20"/>
              </w:rPr>
              <w:t>- HR manager in the personnel services of various organizations, employment services, training and retraining.</w:t>
            </w:r>
          </w:p>
        </w:tc>
      </w:tr>
      <w:tr w:rsidR="007714A1" w:rsidRPr="00771931" w:rsidTr="00936584">
        <w:trPr>
          <w:trHeight w:val="24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7714A1" w:rsidRPr="003E384A" w:rsidRDefault="007714A1" w:rsidP="009F70BA">
            <w:pPr>
              <w:rPr>
                <w:b/>
                <w:kern w:val="24"/>
                <w:lang w:val="kk-KZ"/>
              </w:rPr>
            </w:pPr>
            <w:r w:rsidRPr="003E384A">
              <w:rPr>
                <w:b/>
                <w:kern w:val="24"/>
                <w:lang w:val="kk-KZ"/>
              </w:rPr>
              <w:t xml:space="preserve">Кәсіби қызмет объектісі </w:t>
            </w:r>
          </w:p>
          <w:p w:rsidR="007714A1" w:rsidRPr="003E384A" w:rsidRDefault="007714A1" w:rsidP="00936584">
            <w:pPr>
              <w:jc w:val="both"/>
              <w:rPr>
                <w:b/>
                <w:kern w:val="24"/>
                <w:lang w:val="kk-KZ"/>
              </w:rPr>
            </w:pPr>
            <w:r w:rsidRPr="003E384A">
              <w:rPr>
                <w:b/>
                <w:kern w:val="24"/>
              </w:rPr>
              <w:t>Объек</w:t>
            </w:r>
            <w:r w:rsidR="00936584">
              <w:rPr>
                <w:b/>
                <w:kern w:val="24"/>
              </w:rPr>
              <w:t xml:space="preserve">т </w:t>
            </w:r>
            <w:r w:rsidRPr="003E384A">
              <w:rPr>
                <w:b/>
                <w:kern w:val="24"/>
              </w:rPr>
              <w:t xml:space="preserve">профессиональной деятельности </w:t>
            </w:r>
          </w:p>
          <w:p w:rsidR="007714A1" w:rsidRPr="00E20FDE" w:rsidRDefault="007714A1" w:rsidP="009F70BA">
            <w:pPr>
              <w:rPr>
                <w:b/>
                <w:sz w:val="18"/>
                <w:szCs w:val="18"/>
                <w:lang w:val="en-US"/>
              </w:rPr>
            </w:pPr>
            <w:r w:rsidRPr="003E384A">
              <w:rPr>
                <w:b/>
                <w:kern w:val="24"/>
                <w:lang w:val="en-US"/>
              </w:rPr>
              <w:t>The object of professional activity</w:t>
            </w:r>
          </w:p>
        </w:tc>
        <w:tc>
          <w:tcPr>
            <w:tcW w:w="6379"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4B0B4F" w:rsidRPr="003E384A" w:rsidRDefault="00936584" w:rsidP="00D674A2">
            <w:pPr>
              <w:pStyle w:val="a5"/>
              <w:spacing w:before="0" w:beforeAutospacing="0" w:after="0" w:afterAutospacing="0"/>
              <w:jc w:val="both"/>
              <w:rPr>
                <w:sz w:val="20"/>
                <w:szCs w:val="20"/>
                <w:lang w:val="en-US"/>
              </w:rPr>
            </w:pPr>
            <w:r w:rsidRPr="004B0B4F">
              <w:rPr>
                <w:sz w:val="20"/>
                <w:szCs w:val="20"/>
              </w:rPr>
              <w:t>Орта</w:t>
            </w:r>
            <w:r w:rsidRPr="003E384A">
              <w:rPr>
                <w:sz w:val="20"/>
                <w:szCs w:val="20"/>
                <w:lang w:val="en-US"/>
              </w:rPr>
              <w:t xml:space="preserve"> </w:t>
            </w:r>
            <w:r w:rsidR="004B0B4F" w:rsidRPr="004B0B4F">
              <w:rPr>
                <w:sz w:val="20"/>
                <w:szCs w:val="20"/>
              </w:rPr>
              <w:t>мектеп</w:t>
            </w:r>
            <w:r w:rsidR="004B0B4F" w:rsidRPr="003E384A">
              <w:rPr>
                <w:sz w:val="20"/>
                <w:szCs w:val="20"/>
                <w:lang w:val="en-US"/>
              </w:rPr>
              <w:t xml:space="preserve">, </w:t>
            </w:r>
            <w:r w:rsidR="004B0B4F" w:rsidRPr="004B0B4F">
              <w:rPr>
                <w:sz w:val="20"/>
                <w:szCs w:val="20"/>
              </w:rPr>
              <w:t>мектепке</w:t>
            </w:r>
            <w:r w:rsidR="004B0B4F" w:rsidRPr="003E384A">
              <w:rPr>
                <w:sz w:val="20"/>
                <w:szCs w:val="20"/>
                <w:lang w:val="en-US"/>
              </w:rPr>
              <w:t xml:space="preserve"> </w:t>
            </w:r>
            <w:r w:rsidR="004B0B4F" w:rsidRPr="004B0B4F">
              <w:rPr>
                <w:sz w:val="20"/>
                <w:szCs w:val="20"/>
              </w:rPr>
              <w:t>дейінгі</w:t>
            </w:r>
            <w:r w:rsidR="004B0B4F" w:rsidRPr="003E384A">
              <w:rPr>
                <w:sz w:val="20"/>
                <w:szCs w:val="20"/>
                <w:lang w:val="en-US"/>
              </w:rPr>
              <w:t xml:space="preserve"> </w:t>
            </w:r>
            <w:r w:rsidR="004B0B4F" w:rsidRPr="004B0B4F">
              <w:rPr>
                <w:sz w:val="20"/>
                <w:szCs w:val="20"/>
              </w:rPr>
              <w:t>оқыту</w:t>
            </w:r>
            <w:r w:rsidR="004B0B4F" w:rsidRPr="003E384A">
              <w:rPr>
                <w:sz w:val="20"/>
                <w:szCs w:val="20"/>
                <w:lang w:val="en-US"/>
              </w:rPr>
              <w:t xml:space="preserve"> </w:t>
            </w:r>
            <w:r w:rsidR="004B0B4F" w:rsidRPr="004B0B4F">
              <w:rPr>
                <w:sz w:val="20"/>
                <w:szCs w:val="20"/>
              </w:rPr>
              <w:t>және</w:t>
            </w:r>
            <w:r w:rsidR="004B0B4F" w:rsidRPr="003E384A">
              <w:rPr>
                <w:sz w:val="20"/>
                <w:szCs w:val="20"/>
                <w:lang w:val="en-US"/>
              </w:rPr>
              <w:t xml:space="preserve"> </w:t>
            </w:r>
            <w:r w:rsidR="004B0B4F" w:rsidRPr="004B0B4F">
              <w:rPr>
                <w:sz w:val="20"/>
                <w:szCs w:val="20"/>
              </w:rPr>
              <w:t>тәрбиелеу</w:t>
            </w:r>
            <w:r w:rsidR="004B0B4F" w:rsidRPr="003E384A">
              <w:rPr>
                <w:sz w:val="20"/>
                <w:szCs w:val="20"/>
                <w:lang w:val="en-US"/>
              </w:rPr>
              <w:t xml:space="preserve"> </w:t>
            </w:r>
            <w:r w:rsidR="004B0B4F" w:rsidRPr="004B0B4F">
              <w:rPr>
                <w:sz w:val="20"/>
                <w:szCs w:val="20"/>
              </w:rPr>
              <w:t>жүйесі</w:t>
            </w:r>
            <w:r w:rsidR="004B0B4F" w:rsidRPr="003E384A">
              <w:rPr>
                <w:sz w:val="20"/>
                <w:szCs w:val="20"/>
                <w:lang w:val="en-US"/>
              </w:rPr>
              <w:t xml:space="preserve">, </w:t>
            </w:r>
            <w:r w:rsidR="004B0B4F" w:rsidRPr="004B0B4F">
              <w:rPr>
                <w:sz w:val="20"/>
                <w:szCs w:val="20"/>
              </w:rPr>
              <w:t>педагогикалық</w:t>
            </w:r>
            <w:r w:rsidR="004B0B4F" w:rsidRPr="003E384A">
              <w:rPr>
                <w:sz w:val="20"/>
                <w:szCs w:val="20"/>
                <w:lang w:val="en-US"/>
              </w:rPr>
              <w:t xml:space="preserve"> </w:t>
            </w:r>
            <w:r w:rsidR="004B0B4F" w:rsidRPr="004B0B4F">
              <w:rPr>
                <w:sz w:val="20"/>
                <w:szCs w:val="20"/>
              </w:rPr>
              <w:t>колледж</w:t>
            </w:r>
            <w:r w:rsidR="004B0B4F" w:rsidRPr="003E384A">
              <w:rPr>
                <w:sz w:val="20"/>
                <w:szCs w:val="20"/>
                <w:lang w:val="en-US"/>
              </w:rPr>
              <w:t xml:space="preserve">, </w:t>
            </w:r>
            <w:r w:rsidR="004B0B4F" w:rsidRPr="004B0B4F">
              <w:rPr>
                <w:sz w:val="20"/>
                <w:szCs w:val="20"/>
              </w:rPr>
              <w:t>бастауыш</w:t>
            </w:r>
            <w:r w:rsidR="004B0B4F" w:rsidRPr="003E384A">
              <w:rPr>
                <w:sz w:val="20"/>
                <w:szCs w:val="20"/>
                <w:lang w:val="en-US"/>
              </w:rPr>
              <w:t xml:space="preserve"> </w:t>
            </w:r>
            <w:r w:rsidR="004B0B4F" w:rsidRPr="004B0B4F">
              <w:rPr>
                <w:sz w:val="20"/>
                <w:szCs w:val="20"/>
              </w:rPr>
              <w:t>және</w:t>
            </w:r>
            <w:r w:rsidR="004B0B4F" w:rsidRPr="003E384A">
              <w:rPr>
                <w:sz w:val="20"/>
                <w:szCs w:val="20"/>
                <w:lang w:val="en-US"/>
              </w:rPr>
              <w:t xml:space="preserve"> </w:t>
            </w:r>
            <w:r w:rsidR="004B0B4F" w:rsidRPr="004B0B4F">
              <w:rPr>
                <w:sz w:val="20"/>
                <w:szCs w:val="20"/>
              </w:rPr>
              <w:t>орта</w:t>
            </w:r>
            <w:r w:rsidR="004B0B4F" w:rsidRPr="003E384A">
              <w:rPr>
                <w:sz w:val="20"/>
                <w:szCs w:val="20"/>
                <w:lang w:val="en-US"/>
              </w:rPr>
              <w:t xml:space="preserve"> </w:t>
            </w:r>
            <w:r w:rsidR="004B0B4F" w:rsidRPr="004B0B4F">
              <w:rPr>
                <w:sz w:val="20"/>
                <w:szCs w:val="20"/>
              </w:rPr>
              <w:t>кәсіптік</w:t>
            </w:r>
            <w:r w:rsidR="004B0B4F" w:rsidRPr="003E384A">
              <w:rPr>
                <w:sz w:val="20"/>
                <w:szCs w:val="20"/>
                <w:lang w:val="en-US"/>
              </w:rPr>
              <w:t xml:space="preserve"> </w:t>
            </w:r>
            <w:r w:rsidR="004B0B4F" w:rsidRPr="004B0B4F">
              <w:rPr>
                <w:sz w:val="20"/>
                <w:szCs w:val="20"/>
              </w:rPr>
              <w:t>білім</w:t>
            </w:r>
            <w:r w:rsidR="004B0B4F" w:rsidRPr="003E384A">
              <w:rPr>
                <w:sz w:val="20"/>
                <w:szCs w:val="20"/>
                <w:lang w:val="en-US"/>
              </w:rPr>
              <w:t xml:space="preserve"> </w:t>
            </w:r>
            <w:r w:rsidR="004B0B4F" w:rsidRPr="004B0B4F">
              <w:rPr>
                <w:sz w:val="20"/>
                <w:szCs w:val="20"/>
              </w:rPr>
              <w:t>беру</w:t>
            </w:r>
            <w:r w:rsidR="004B0B4F" w:rsidRPr="003E384A">
              <w:rPr>
                <w:sz w:val="20"/>
                <w:szCs w:val="20"/>
                <w:lang w:val="en-US"/>
              </w:rPr>
              <w:t xml:space="preserve"> </w:t>
            </w:r>
            <w:r w:rsidR="004B0B4F" w:rsidRPr="004B0B4F">
              <w:rPr>
                <w:sz w:val="20"/>
                <w:szCs w:val="20"/>
              </w:rPr>
              <w:t>ұйымдары</w:t>
            </w:r>
            <w:r w:rsidR="004B0B4F" w:rsidRPr="003E384A">
              <w:rPr>
                <w:sz w:val="20"/>
                <w:szCs w:val="20"/>
                <w:lang w:val="en-US"/>
              </w:rPr>
              <w:t>.</w:t>
            </w:r>
          </w:p>
          <w:p w:rsidR="00936584" w:rsidRPr="00771931" w:rsidRDefault="00936584" w:rsidP="00D674A2">
            <w:pPr>
              <w:pStyle w:val="a5"/>
              <w:spacing w:before="0" w:beforeAutospacing="0" w:after="0" w:afterAutospacing="0"/>
              <w:jc w:val="both"/>
              <w:rPr>
                <w:sz w:val="16"/>
                <w:szCs w:val="16"/>
                <w:lang w:val="en-US"/>
              </w:rPr>
            </w:pPr>
          </w:p>
          <w:p w:rsidR="0076033A" w:rsidRDefault="00936584" w:rsidP="00D674A2">
            <w:pPr>
              <w:pStyle w:val="a5"/>
              <w:spacing w:before="0" w:beforeAutospacing="0" w:after="0" w:afterAutospacing="0"/>
              <w:jc w:val="both"/>
              <w:rPr>
                <w:sz w:val="20"/>
                <w:szCs w:val="20"/>
              </w:rPr>
            </w:pPr>
            <w:r w:rsidRPr="00D674A2">
              <w:rPr>
                <w:sz w:val="20"/>
                <w:szCs w:val="20"/>
              </w:rPr>
              <w:t xml:space="preserve">Средняя </w:t>
            </w:r>
            <w:r w:rsidR="00D674A2" w:rsidRPr="00D674A2">
              <w:rPr>
                <w:sz w:val="20"/>
                <w:szCs w:val="20"/>
              </w:rPr>
              <w:t>школа, система дошкольного обучения и воспитания, педагогический колледж, организации начального и среднего профессионального образования.</w:t>
            </w:r>
          </w:p>
          <w:p w:rsidR="00936584" w:rsidRPr="00771931" w:rsidRDefault="00936584" w:rsidP="00D674A2">
            <w:pPr>
              <w:pStyle w:val="a5"/>
              <w:spacing w:before="0" w:beforeAutospacing="0" w:after="0" w:afterAutospacing="0"/>
              <w:jc w:val="both"/>
              <w:rPr>
                <w:sz w:val="16"/>
                <w:szCs w:val="16"/>
              </w:rPr>
            </w:pPr>
          </w:p>
          <w:p w:rsidR="004B0B4F" w:rsidRPr="004B0B4F" w:rsidRDefault="00936584" w:rsidP="00D674A2">
            <w:pPr>
              <w:pStyle w:val="a5"/>
              <w:spacing w:before="0" w:beforeAutospacing="0" w:after="0" w:afterAutospacing="0"/>
              <w:jc w:val="both"/>
              <w:rPr>
                <w:sz w:val="20"/>
                <w:szCs w:val="20"/>
                <w:lang w:val="en-US"/>
              </w:rPr>
            </w:pPr>
            <w:r w:rsidRPr="004B0B4F">
              <w:rPr>
                <w:sz w:val="20"/>
                <w:szCs w:val="20"/>
                <w:lang w:val="en-US"/>
              </w:rPr>
              <w:t xml:space="preserve">Secondary </w:t>
            </w:r>
            <w:r w:rsidR="004B0B4F" w:rsidRPr="004B0B4F">
              <w:rPr>
                <w:sz w:val="20"/>
                <w:szCs w:val="20"/>
                <w:lang w:val="en-US"/>
              </w:rPr>
              <w:t>school, pre-school education and upbringing, teacher training College, organization of primary and secondary vocational education.</w:t>
            </w:r>
          </w:p>
        </w:tc>
      </w:tr>
    </w:tbl>
    <w:p w:rsidR="001675EE" w:rsidRPr="004B0B4F" w:rsidRDefault="001675EE">
      <w:pPr>
        <w:rPr>
          <w:lang w:val="en-US"/>
        </w:rPr>
      </w:pPr>
    </w:p>
    <w:sectPr w:rsidR="001675EE" w:rsidRPr="004B0B4F" w:rsidSect="00B3418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300"/>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7B0280"/>
    <w:multiLevelType w:val="hybridMultilevel"/>
    <w:tmpl w:val="6AC8E056"/>
    <w:lvl w:ilvl="0" w:tplc="334EAAB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A40F76"/>
    <w:multiLevelType w:val="hybridMultilevel"/>
    <w:tmpl w:val="279CE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992CFB"/>
    <w:multiLevelType w:val="hybridMultilevel"/>
    <w:tmpl w:val="4DC4D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513092"/>
    <w:multiLevelType w:val="hybridMultilevel"/>
    <w:tmpl w:val="541C1DA4"/>
    <w:lvl w:ilvl="0" w:tplc="8FCE77B8">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2C"/>
    <w:rsid w:val="00030779"/>
    <w:rsid w:val="000343FA"/>
    <w:rsid w:val="00044186"/>
    <w:rsid w:val="000F3DFD"/>
    <w:rsid w:val="00120148"/>
    <w:rsid w:val="00132BF4"/>
    <w:rsid w:val="00145354"/>
    <w:rsid w:val="001675EE"/>
    <w:rsid w:val="001706DC"/>
    <w:rsid w:val="001A5D98"/>
    <w:rsid w:val="00332C2C"/>
    <w:rsid w:val="00347768"/>
    <w:rsid w:val="003E384A"/>
    <w:rsid w:val="00405402"/>
    <w:rsid w:val="00484F40"/>
    <w:rsid w:val="004A60AB"/>
    <w:rsid w:val="004A7DF5"/>
    <w:rsid w:val="004B0B4F"/>
    <w:rsid w:val="00502BA3"/>
    <w:rsid w:val="00551718"/>
    <w:rsid w:val="00562A0A"/>
    <w:rsid w:val="00623B7E"/>
    <w:rsid w:val="00670575"/>
    <w:rsid w:val="00713645"/>
    <w:rsid w:val="0076033A"/>
    <w:rsid w:val="007714A1"/>
    <w:rsid w:val="00771931"/>
    <w:rsid w:val="00796C4B"/>
    <w:rsid w:val="007D7A3B"/>
    <w:rsid w:val="008221F1"/>
    <w:rsid w:val="00831658"/>
    <w:rsid w:val="0087342C"/>
    <w:rsid w:val="00881B41"/>
    <w:rsid w:val="008C112C"/>
    <w:rsid w:val="00920C9A"/>
    <w:rsid w:val="00922329"/>
    <w:rsid w:val="00936584"/>
    <w:rsid w:val="00964FE0"/>
    <w:rsid w:val="009A6F76"/>
    <w:rsid w:val="009D4D0C"/>
    <w:rsid w:val="009E5415"/>
    <w:rsid w:val="00A7500C"/>
    <w:rsid w:val="00AA0425"/>
    <w:rsid w:val="00AF7530"/>
    <w:rsid w:val="00B3418F"/>
    <w:rsid w:val="00C71407"/>
    <w:rsid w:val="00C74AD3"/>
    <w:rsid w:val="00D237CD"/>
    <w:rsid w:val="00D674A2"/>
    <w:rsid w:val="00D70886"/>
    <w:rsid w:val="00D75EFA"/>
    <w:rsid w:val="00D92645"/>
    <w:rsid w:val="00DD5BF0"/>
    <w:rsid w:val="00E81752"/>
    <w:rsid w:val="00E84BDB"/>
    <w:rsid w:val="00EB723F"/>
    <w:rsid w:val="00F55F31"/>
    <w:rsid w:val="00F60D67"/>
    <w:rsid w:val="00F8693F"/>
    <w:rsid w:val="00FD6EBD"/>
    <w:rsid w:val="00FF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B6263-0970-448F-BE4D-1112A893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A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4186"/>
    <w:rPr>
      <w:b/>
      <w:bCs/>
    </w:rPr>
  </w:style>
  <w:style w:type="paragraph" w:styleId="a4">
    <w:name w:val="List Paragraph"/>
    <w:basedOn w:val="a"/>
    <w:uiPriority w:val="34"/>
    <w:qFormat/>
    <w:rsid w:val="00D674A2"/>
    <w:pPr>
      <w:ind w:left="720"/>
      <w:contextualSpacing/>
    </w:pPr>
    <w:rPr>
      <w:sz w:val="24"/>
      <w:szCs w:val="24"/>
    </w:rPr>
  </w:style>
  <w:style w:type="paragraph" w:styleId="a5">
    <w:name w:val="Normal (Web)"/>
    <w:basedOn w:val="a"/>
    <w:uiPriority w:val="99"/>
    <w:unhideWhenUsed/>
    <w:rsid w:val="00D674A2"/>
    <w:pPr>
      <w:spacing w:before="100" w:beforeAutospacing="1" w:after="100" w:afterAutospacing="1"/>
    </w:pPr>
    <w:rPr>
      <w:sz w:val="24"/>
      <w:szCs w:val="24"/>
    </w:rPr>
  </w:style>
  <w:style w:type="paragraph" w:customStyle="1" w:styleId="msotitle3">
    <w:name w:val="msotitle3"/>
    <w:rsid w:val="00D674A2"/>
    <w:pPr>
      <w:spacing w:after="0" w:line="240" w:lineRule="auto"/>
    </w:pPr>
    <w:rPr>
      <w:rFonts w:ascii="Arial" w:eastAsia="Times New Roman" w:hAnsi="Arial" w:cs="Arial"/>
      <w:b/>
      <w:bCs/>
      <w:color w:val="000000"/>
      <w:kern w:val="28"/>
      <w:sz w:val="32"/>
      <w:szCs w:val="32"/>
      <w:lang w:eastAsia="ru-RU"/>
    </w:rPr>
  </w:style>
  <w:style w:type="paragraph" w:styleId="a6">
    <w:name w:val="Body Text"/>
    <w:basedOn w:val="a"/>
    <w:link w:val="a7"/>
    <w:rsid w:val="00D674A2"/>
    <w:pPr>
      <w:spacing w:after="120"/>
    </w:pPr>
    <w:rPr>
      <w:sz w:val="24"/>
      <w:szCs w:val="24"/>
      <w:lang w:val="x-none" w:eastAsia="x-none"/>
    </w:rPr>
  </w:style>
  <w:style w:type="character" w:customStyle="1" w:styleId="a7">
    <w:name w:val="Основной текст Знак"/>
    <w:basedOn w:val="a0"/>
    <w:link w:val="a6"/>
    <w:rsid w:val="00D674A2"/>
    <w:rPr>
      <w:rFonts w:ascii="Times New Roman" w:eastAsia="Times New Roman" w:hAnsi="Times New Roman" w:cs="Times New Roman"/>
      <w:sz w:val="24"/>
      <w:szCs w:val="24"/>
      <w:lang w:val="x-none" w:eastAsia="x-none"/>
    </w:rPr>
  </w:style>
  <w:style w:type="character" w:styleId="a8">
    <w:name w:val="Emphasis"/>
    <w:basedOn w:val="a0"/>
    <w:uiPriority w:val="20"/>
    <w:qFormat/>
    <w:rsid w:val="00922329"/>
    <w:rPr>
      <w:i/>
      <w:iCs/>
    </w:rPr>
  </w:style>
  <w:style w:type="paragraph" w:styleId="a9">
    <w:name w:val="Balloon Text"/>
    <w:basedOn w:val="a"/>
    <w:link w:val="aa"/>
    <w:uiPriority w:val="99"/>
    <w:semiHidden/>
    <w:unhideWhenUsed/>
    <w:rsid w:val="00E81752"/>
    <w:rPr>
      <w:rFonts w:ascii="Tahoma" w:hAnsi="Tahoma" w:cs="Tahoma"/>
      <w:sz w:val="16"/>
      <w:szCs w:val="16"/>
    </w:rPr>
  </w:style>
  <w:style w:type="character" w:customStyle="1" w:styleId="aa">
    <w:name w:val="Текст выноски Знак"/>
    <w:basedOn w:val="a0"/>
    <w:link w:val="a9"/>
    <w:uiPriority w:val="99"/>
    <w:semiHidden/>
    <w:rsid w:val="00E817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7872">
      <w:bodyDiv w:val="1"/>
      <w:marLeft w:val="0"/>
      <w:marRight w:val="0"/>
      <w:marTop w:val="0"/>
      <w:marBottom w:val="0"/>
      <w:divBdr>
        <w:top w:val="none" w:sz="0" w:space="0" w:color="auto"/>
        <w:left w:val="none" w:sz="0" w:space="0" w:color="auto"/>
        <w:bottom w:val="none" w:sz="0" w:space="0" w:color="auto"/>
        <w:right w:val="none" w:sz="0" w:space="0" w:color="auto"/>
      </w:divBdr>
    </w:div>
    <w:div w:id="17044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1877</Words>
  <Characters>10705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Учетная запись Майкрософт</cp:lastModifiedBy>
  <cp:revision>51</cp:revision>
  <cp:lastPrinted>2024-12-23T05:25:00Z</cp:lastPrinted>
  <dcterms:created xsi:type="dcterms:W3CDTF">2019-07-28T14:04:00Z</dcterms:created>
  <dcterms:modified xsi:type="dcterms:W3CDTF">2024-12-23T05:26:00Z</dcterms:modified>
</cp:coreProperties>
</file>